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8E25D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Министерство просвещения Российской Федерации</w:t>
      </w:r>
    </w:p>
    <w:p w14:paraId="3500DFBB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‌Министерство образования Иркутской области‌‌</w:t>
      </w:r>
      <w:r w:rsidRPr="000A178F">
        <w:rPr>
          <w:bCs/>
          <w:color w:val="333333"/>
        </w:rPr>
        <w:t> </w:t>
      </w:r>
    </w:p>
    <w:p w14:paraId="7D93C985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  <w:shd w:val="clear" w:color="auto" w:fill="FFFFFF"/>
        </w:rPr>
        <w:t>‌Комитет по образованию администрации Тулунского муниципального района‌</w:t>
      </w:r>
      <w:r w:rsidRPr="000A178F">
        <w:rPr>
          <w:color w:val="333333"/>
        </w:rPr>
        <w:t>​</w:t>
      </w:r>
    </w:p>
    <w:p w14:paraId="29A6E330" w14:textId="3AE869BB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МОУ "</w:t>
      </w:r>
      <w:r w:rsidR="00932FAC">
        <w:rPr>
          <w:bCs/>
          <w:color w:val="000000"/>
        </w:rPr>
        <w:t>Перфиловская</w:t>
      </w:r>
      <w:r w:rsidRPr="000A178F">
        <w:rPr>
          <w:bCs/>
          <w:color w:val="000000"/>
        </w:rPr>
        <w:t xml:space="preserve"> СОШ"</w:t>
      </w:r>
    </w:p>
    <w:p w14:paraId="02666343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2CFAA502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269902E4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5710A20B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34256932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1A417DE8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5D87DF7B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УТВЕРЖДЕНО</w:t>
      </w:r>
    </w:p>
    <w:p w14:paraId="40956659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директор</w:t>
      </w:r>
    </w:p>
    <w:p w14:paraId="3E84370E" w14:textId="54A15078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</w:p>
    <w:p w14:paraId="7140DBF1" w14:textId="011886B7" w:rsidR="000A178F" w:rsidRPr="000A178F" w:rsidRDefault="00932FAC" w:rsidP="000A178F">
      <w:pPr>
        <w:shd w:val="clear" w:color="auto" w:fill="FFFFFF"/>
        <w:jc w:val="right"/>
        <w:rPr>
          <w:color w:val="333333"/>
        </w:rPr>
      </w:pPr>
      <w:r>
        <w:rPr>
          <w:color w:val="333333"/>
        </w:rPr>
        <w:t>Быченко К.И.</w:t>
      </w:r>
    </w:p>
    <w:p w14:paraId="60428DCE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приказ № 381</w:t>
      </w:r>
      <w:r w:rsidRPr="000A178F">
        <w:rPr>
          <w:color w:val="333333"/>
        </w:rPr>
        <w:br/>
        <w:t>от 31.08.2023 г.</w:t>
      </w:r>
    </w:p>
    <w:p w14:paraId="74470F58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6524984E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47F3D38F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7007EC03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7AF631D6" w14:textId="77777777" w:rsidR="000A178F" w:rsidRPr="000A178F" w:rsidRDefault="000A178F" w:rsidP="000A178F">
      <w:pPr>
        <w:jc w:val="center"/>
        <w:rPr>
          <w:color w:val="333333"/>
        </w:rPr>
      </w:pPr>
      <w:r w:rsidRPr="000A178F">
        <w:rPr>
          <w:bCs/>
          <w:color w:val="000000"/>
        </w:rPr>
        <w:t>РАБОЧАЯ ПРОГРАММА</w:t>
      </w:r>
    </w:p>
    <w:p w14:paraId="64456A72" w14:textId="77777777" w:rsidR="000A178F" w:rsidRDefault="000A178F" w:rsidP="000A178F">
      <w:pPr>
        <w:shd w:val="clear" w:color="auto" w:fill="FFFFFF"/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 </w:t>
      </w:r>
    </w:p>
    <w:p w14:paraId="272C16E8" w14:textId="56118E79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0A178F">
        <w:rPr>
          <w:color w:val="000000"/>
          <w:sz w:val="28"/>
          <w:szCs w:val="28"/>
        </w:rPr>
        <w:t xml:space="preserve">Факультатива </w:t>
      </w:r>
    </w:p>
    <w:p w14:paraId="0C411E25" w14:textId="4FBBDCF0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  <w:sz w:val="28"/>
          <w:szCs w:val="28"/>
        </w:rPr>
      </w:pPr>
      <w:r w:rsidRPr="000A178F">
        <w:rPr>
          <w:color w:val="000000"/>
          <w:sz w:val="28"/>
          <w:szCs w:val="28"/>
        </w:rPr>
        <w:t>«Математический практикум»</w:t>
      </w:r>
      <w:r w:rsidRPr="000A178F">
        <w:rPr>
          <w:color w:val="000000"/>
          <w:sz w:val="28"/>
          <w:szCs w:val="28"/>
        </w:rPr>
        <w:br/>
      </w:r>
    </w:p>
    <w:p w14:paraId="392E1DA6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39344997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25F7E8FE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32B22886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7A93A9D8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DE7C745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FD46907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62CDE58B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FEBE196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6739F408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77C964C2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333333"/>
        </w:rPr>
        <w:t>​</w:t>
      </w:r>
    </w:p>
    <w:p w14:paraId="042B5CA4" w14:textId="02B28486" w:rsidR="000A178F" w:rsidRPr="000A178F" w:rsidRDefault="00932FAC" w:rsidP="000A178F">
      <w:pPr>
        <w:shd w:val="clear" w:color="auto" w:fill="FFFFFF"/>
        <w:jc w:val="center"/>
        <w:rPr>
          <w:color w:val="333333"/>
        </w:rPr>
      </w:pPr>
      <w:r>
        <w:rPr>
          <w:bCs/>
          <w:color w:val="000000"/>
          <w:shd w:val="clear" w:color="auto" w:fill="FFFFFF"/>
        </w:rPr>
        <w:t>Перфилово,</w:t>
      </w:r>
      <w:bookmarkStart w:id="0" w:name="_GoBack"/>
      <w:bookmarkEnd w:id="0"/>
      <w:r w:rsidR="000A178F" w:rsidRPr="000A178F">
        <w:rPr>
          <w:bCs/>
          <w:color w:val="000000"/>
          <w:shd w:val="clear" w:color="auto" w:fill="FFFFFF"/>
        </w:rPr>
        <w:t> 2023‌</w:t>
      </w:r>
      <w:r w:rsidR="000A178F" w:rsidRPr="000A178F">
        <w:rPr>
          <w:color w:val="333333"/>
        </w:rPr>
        <w:t>​</w:t>
      </w:r>
    </w:p>
    <w:p w14:paraId="0E8DC44A" w14:textId="157C78F2" w:rsidR="000A178F" w:rsidRPr="000A178F" w:rsidRDefault="000A178F" w:rsidP="000A178F">
      <w:pPr>
        <w:ind w:firstLine="708"/>
        <w:jc w:val="both"/>
      </w:pPr>
      <w:r w:rsidRPr="000A178F">
        <w:lastRenderedPageBreak/>
        <w:t>Рабочая программа по учебному предмету «Математи</w:t>
      </w:r>
      <w:r>
        <w:t>ческий практикум</w:t>
      </w:r>
      <w:r w:rsidRPr="000A178F"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14:paraId="6FB01403" w14:textId="77777777" w:rsidR="000A178F" w:rsidRPr="000A178F" w:rsidRDefault="000A178F" w:rsidP="000A178F">
      <w:pPr>
        <w:ind w:firstLine="708"/>
        <w:jc w:val="both"/>
      </w:pPr>
      <w:r w:rsidRPr="000A178F"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0A178F">
        <w:rPr>
          <w:b/>
        </w:rPr>
        <w:t xml:space="preserve"> </w:t>
      </w:r>
      <w:r w:rsidRPr="000A178F">
        <w:t>среднего общего образования</w:t>
      </w:r>
      <w:r w:rsidRPr="000A178F">
        <w:rPr>
          <w:b/>
        </w:rPr>
        <w:t xml:space="preserve"> </w:t>
      </w:r>
      <w:r w:rsidRPr="000A178F">
        <w:t xml:space="preserve">(утв. </w:t>
      </w:r>
      <w:hyperlink r:id="rId6" w:anchor="0" w:history="1">
        <w:r w:rsidRPr="000A178F">
          <w:rPr>
            <w:bdr w:val="none" w:sz="0" w:space="0" w:color="auto" w:frame="1"/>
          </w:rPr>
          <w:t>приказом</w:t>
        </w:r>
      </w:hyperlink>
      <w:r w:rsidRPr="000A178F">
        <w:t xml:space="preserve"> Министерства образования и науки РФ от 17</w:t>
      </w:r>
      <w:r w:rsidRPr="000A178F">
        <w:rPr>
          <w:rFonts w:eastAsia="Calibri"/>
          <w:shd w:val="clear" w:color="auto" w:fill="FFFFFF"/>
          <w:lang w:eastAsia="en-US"/>
        </w:rPr>
        <w:t>.05.2012г.  № 413 с изменениями от 12.08.2022г. № 732</w:t>
      </w:r>
      <w:r w:rsidRPr="000A178F">
        <w:t xml:space="preserve">)  </w:t>
      </w:r>
    </w:p>
    <w:p w14:paraId="50FC9BB8" w14:textId="0F80EB10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Рабочая программа по учебному предмету </w:t>
      </w:r>
      <w:r w:rsidRPr="000A178F">
        <w:t>«Математи</w:t>
      </w:r>
      <w:r>
        <w:t>ческий практикум</w:t>
      </w:r>
      <w:r w:rsidRPr="000A178F">
        <w:t xml:space="preserve">» </w:t>
      </w:r>
      <w:r w:rsidRPr="000A178F">
        <w:rPr>
          <w:rFonts w:eastAsia="Calibri"/>
          <w:lang w:eastAsia="en-US"/>
        </w:rPr>
        <w:t>(предметная область «</w:t>
      </w:r>
      <w:r w:rsidRPr="000A178F">
        <w:rPr>
          <w:color w:val="000000"/>
        </w:rPr>
        <w:t>Математика и информатика</w:t>
      </w:r>
      <w:r w:rsidRPr="000A178F">
        <w:rPr>
          <w:rFonts w:eastAsia="Calibri"/>
          <w:lang w:eastAsia="en-US"/>
        </w:rPr>
        <w:t>») включает планируемые результаты освоения программы по математике, содержание обучения, тематическое планирование.</w:t>
      </w:r>
    </w:p>
    <w:p w14:paraId="05EEB997" w14:textId="575DDD92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b/>
          <w:lang w:eastAsia="en-US"/>
        </w:rPr>
      </w:pPr>
      <w:r w:rsidRPr="000A178F">
        <w:rPr>
          <w:rFonts w:eastAsia="Calibri"/>
          <w:b/>
          <w:lang w:eastAsia="en-US"/>
        </w:rPr>
        <w:t xml:space="preserve">Планируемые результаты освоения программы по </w:t>
      </w:r>
      <w:r>
        <w:rPr>
          <w:rFonts w:eastAsia="Calibri"/>
          <w:b/>
          <w:lang w:eastAsia="en-US"/>
        </w:rPr>
        <w:t xml:space="preserve">факультативу </w:t>
      </w:r>
      <w:r w:rsidRPr="000A178F">
        <w:rPr>
          <w:b/>
        </w:rPr>
        <w:t>«Математический практикум»</w:t>
      </w:r>
      <w:r w:rsidRPr="000A178F">
        <w:t xml:space="preserve"> </w:t>
      </w:r>
      <w:r w:rsidRPr="000A178F">
        <w:rPr>
          <w:rFonts w:eastAsia="Calibri"/>
          <w:b/>
          <w:lang w:eastAsia="en-US"/>
        </w:rPr>
        <w:t xml:space="preserve"> на уровне среднего общего образования.</w:t>
      </w:r>
      <w:r w:rsidRPr="000A178F">
        <w:rPr>
          <w:rFonts w:ascii="Calibri" w:eastAsia="Calibri" w:hAnsi="Calibri"/>
          <w:b/>
          <w:lang w:eastAsia="en-US"/>
        </w:rPr>
        <w:t xml:space="preserve"> </w:t>
      </w:r>
    </w:p>
    <w:p w14:paraId="32527DDE" w14:textId="77777777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>Планируемые результаты освоения программы по математике включают личностные, метапредметные результаты за весь период обучения  на уровне среднего общего образования, а также предметные достижения обучающегося за каждый год обучения.</w:t>
      </w:r>
    </w:p>
    <w:p w14:paraId="21B38757" w14:textId="5FC68C5E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Calibri"/>
          <w:lang w:eastAsia="en-US"/>
        </w:rPr>
        <w:t>В соответствии с ФГОС СОО математика является обязательным предметом на данном уровне образования. Формирование логических умений осуществляется  на протяжении всех лет обучения на уровне среднего общего образования,  а элементы логики включаются в содержание всех названных выше учебных курсов.</w:t>
      </w:r>
    </w:p>
    <w:p w14:paraId="7F5BD85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b/>
          <w:color w:val="000000"/>
          <w:u w:val="single"/>
          <w:lang w:eastAsia="en-US"/>
        </w:rPr>
      </w:pPr>
      <w:bookmarkStart w:id="1" w:name="_Toc73394992"/>
      <w:r w:rsidRPr="000A178F">
        <w:rPr>
          <w:rFonts w:eastAsia="Calibri"/>
          <w:color w:val="000000"/>
          <w:lang w:eastAsia="en-US"/>
        </w:rPr>
        <w:t xml:space="preserve">В результате изучения математики на уровне среднего общего образования у обучающегося будут сформированы следующие </w:t>
      </w:r>
      <w:r w:rsidRPr="000A178F">
        <w:rPr>
          <w:rFonts w:eastAsia="Calibri"/>
          <w:b/>
          <w:color w:val="000000"/>
          <w:u w:val="single"/>
          <w:lang w:eastAsia="en-US"/>
        </w:rPr>
        <w:t>личностные результаты:</w:t>
      </w:r>
    </w:p>
    <w:p w14:paraId="0187633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1) гражданского воспитания:</w:t>
      </w:r>
    </w:p>
    <w:p w14:paraId="41F6E8B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сформированность гражданской позиции обучающегося как активного 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84A67E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2) патриотического воспитания:</w:t>
      </w:r>
    </w:p>
    <w:p w14:paraId="19801F4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сформированность российской гражданской идентичности, уважения  к прошлому и настоящему российской математики, ценностное отношение  к достижениям российских математиков и российской математической школы,  использование этих достижений в других науках, технологиях, сферах экономики;</w:t>
      </w:r>
    </w:p>
    <w:p w14:paraId="633C6F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3) духовно-нравственного воспитания:</w:t>
      </w:r>
    </w:p>
    <w:p w14:paraId="2090A47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801D85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4) эстетического воспитания:</w:t>
      </w:r>
    </w:p>
    <w:p w14:paraId="29D6935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 к математическим аспектам различных видов искусства;</w:t>
      </w:r>
    </w:p>
    <w:p w14:paraId="27E07BB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5) физического воспитания:</w:t>
      </w:r>
    </w:p>
    <w:p w14:paraId="69F67A3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</w:t>
      </w:r>
      <w:r w:rsidRPr="000A178F">
        <w:rPr>
          <w:rFonts w:eastAsia="Calibri"/>
          <w:lang w:eastAsia="en-US"/>
        </w:rPr>
        <w:lastRenderedPageBreak/>
        <w:t>деятельностью;</w:t>
      </w:r>
    </w:p>
    <w:p w14:paraId="2FBB50F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6) трудового воспитания:</w:t>
      </w:r>
    </w:p>
    <w:p w14:paraId="401D19E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готовность к труду, осознание ценности трудолюбия, </w:t>
      </w:r>
      <w:proofErr w:type="gramStart"/>
      <w:r w:rsidRPr="000A178F">
        <w:rPr>
          <w:rFonts w:eastAsia="Calibri"/>
          <w:lang w:eastAsia="en-US"/>
        </w:rPr>
        <w:t>интерес  к</w:t>
      </w:r>
      <w:proofErr w:type="gramEnd"/>
      <w:r w:rsidRPr="000A178F">
        <w:rPr>
          <w:rFonts w:eastAsia="Calibri"/>
          <w:lang w:eastAsia="en-US"/>
        </w:rPr>
        <w:t xml:space="preserve"> различным сферам профессиональной деятельности, связанным с математикой  и её приложениями, умение совершать осознанный выбор будущей профессии  и реализовывать собственные жизненные планы, готовность и способность 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3777590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7) экологического воспитания:</w:t>
      </w:r>
    </w:p>
    <w:p w14:paraId="78A0596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3A91E2A3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8) ценности научного познания: </w:t>
      </w:r>
    </w:p>
    <w:p w14:paraId="09B05F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 как сферы человеческой деятельности, этапов её развития и значимости  для развития цивилизации, овладение языком математики и математической культурой как средством познания мира, готовность осуществлять проектную  и исследовательскую деятельность индивидуально и в группе.</w:t>
      </w:r>
    </w:p>
    <w:bookmarkEnd w:id="1"/>
    <w:p w14:paraId="4E4EAA58" w14:textId="77777777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color w:val="000000"/>
          <w:lang w:eastAsia="en-US"/>
        </w:rPr>
        <w:t>У</w:t>
      </w:r>
      <w:r w:rsidRPr="000A178F">
        <w:rPr>
          <w:rFonts w:eastAsia="SchoolBookSanPin"/>
          <w:lang w:eastAsia="en-US"/>
        </w:rPr>
        <w:t xml:space="preserve"> обучающегося будут сформированы следующие </w:t>
      </w:r>
      <w:r w:rsidRPr="000A178F">
        <w:rPr>
          <w:rFonts w:eastAsia="SchoolBookSanPin"/>
          <w:b/>
          <w:u w:val="single"/>
          <w:lang w:eastAsia="en-US"/>
        </w:rPr>
        <w:t xml:space="preserve">базовые логические действия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3AE9D10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 для обобщения и сравнения, критерии проводимого анализа;</w:t>
      </w:r>
    </w:p>
    <w:p w14:paraId="3705CCD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48F59B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выявлять математические закономерности, взаимосвязи и противоречия  в фактах, данных, наблюдениях и утверждениях, предлагать критерии  для выявления закономерностей и противоречий; </w:t>
      </w:r>
    </w:p>
    <w:p w14:paraId="3A72DCD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38EDFA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 и контрпримеры, обосновывать собственные суждения и выводы;</w:t>
      </w:r>
    </w:p>
    <w:p w14:paraId="7B27B2D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D047E0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следующие </w:t>
      </w:r>
      <w:r w:rsidRPr="000A178F">
        <w:rPr>
          <w:rFonts w:eastAsia="SchoolBookSanPin"/>
          <w:b/>
          <w:u w:val="single"/>
          <w:lang w:eastAsia="en-US"/>
        </w:rPr>
        <w:t xml:space="preserve">базовые исследовательские действия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7064AF7B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1ACFE1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проводить самостоятельно спланированный эксперимент, исследование  по установлению особенностей математического объекта, явления, процесса, выявлению </w:t>
      </w:r>
      <w:r w:rsidRPr="000A178F">
        <w:rPr>
          <w:rFonts w:eastAsia="Calibri"/>
          <w:lang w:eastAsia="en-US"/>
        </w:rPr>
        <w:lastRenderedPageBreak/>
        <w:t>зависимостей между объектами, явлениями, процессами;</w:t>
      </w:r>
    </w:p>
    <w:p w14:paraId="449B99BB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06586A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1ECA2B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умения </w:t>
      </w:r>
      <w:r w:rsidRPr="000A178F">
        <w:rPr>
          <w:rFonts w:eastAsia="SchoolBookSanPin"/>
          <w:b/>
          <w:u w:val="single"/>
          <w:lang w:eastAsia="en-US"/>
        </w:rPr>
        <w:t>работать  с информацией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1E2A463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выявлять дефициты информации, данных, необходимых для ответа на вопрос и для решения задачи;</w:t>
      </w:r>
    </w:p>
    <w:p w14:paraId="56D413ED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10D5F8A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структурировать информацию, представлять её в различных формах, иллюстрировать графически;</w:t>
      </w:r>
    </w:p>
    <w:p w14:paraId="1916EEF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оценивать надёжность информации по самостоятельно сформулированным критериям.</w:t>
      </w:r>
    </w:p>
    <w:p w14:paraId="1FD9B48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общения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коммуникативных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7DEE4C4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воспринимать и формулировать суждения в соответствии с условиями  и целями общения, ясно, точно, грамотно выражать свою точку зрения в устных  и письменных текстах, давать пояснения по ходу решения задачи, комментировать полученный результат; </w:t>
      </w:r>
    </w:p>
    <w:p w14:paraId="39F0CEA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633CF2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6C9DFA4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 xml:space="preserve">умения самоорганизации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регулятивных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0396849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составлять план, алгоритм решения задачи, выбирать способ решения  с учётом имеющихся ресурсов и собственных возможностей, аргументировать  и корректировать варианты решений с учётом новой информации.</w:t>
      </w:r>
    </w:p>
    <w:p w14:paraId="4068EA1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самоконтроля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регулятивных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13E8993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D4BBE28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DCAEE2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A178F">
        <w:rPr>
          <w:rFonts w:eastAsia="Calibri"/>
          <w:lang w:eastAsia="en-US"/>
        </w:rPr>
        <w:t>недостижения</w:t>
      </w:r>
      <w:proofErr w:type="spellEnd"/>
      <w:r w:rsidRPr="000A178F">
        <w:rPr>
          <w:rFonts w:eastAsia="Calibri"/>
          <w:lang w:eastAsia="en-US"/>
        </w:rPr>
        <w:t xml:space="preserve"> результатов деятельности, находить ошибку, давать оценку приобретённому опыту.</w:t>
      </w:r>
    </w:p>
    <w:p w14:paraId="2D2038E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b/>
          <w:u w:val="single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совместной деятельности:</w:t>
      </w:r>
    </w:p>
    <w:p w14:paraId="48338F6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lastRenderedPageBreak/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D10E63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85D74B5" w14:textId="77777777" w:rsidR="00202B84" w:rsidRDefault="00202B84" w:rsidP="00202B84">
      <w:pPr>
        <w:pStyle w:val="3"/>
        <w:spacing w:before="0" w:beforeAutospacing="0" w:after="0" w:afterAutospacing="0"/>
        <w:jc w:val="center"/>
      </w:pPr>
    </w:p>
    <w:p w14:paraId="0438B1FC" w14:textId="77777777" w:rsidR="000A178F" w:rsidRPr="000A178F" w:rsidRDefault="000A178F" w:rsidP="000A178F">
      <w:pPr>
        <w:widowControl w:val="0"/>
        <w:ind w:firstLine="709"/>
        <w:contextualSpacing/>
        <w:jc w:val="center"/>
        <w:rPr>
          <w:rFonts w:eastAsia="Calibri"/>
          <w:b/>
          <w:color w:val="000000"/>
          <w:lang w:eastAsia="en-US"/>
        </w:rPr>
      </w:pPr>
      <w:r w:rsidRPr="000A178F">
        <w:rPr>
          <w:rFonts w:eastAsia="Calibri"/>
          <w:b/>
          <w:color w:val="000000"/>
          <w:lang w:eastAsia="en-US"/>
        </w:rPr>
        <w:t>Предметные результаты</w:t>
      </w:r>
    </w:p>
    <w:p w14:paraId="0E10C72C" w14:textId="72BB6E59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color w:val="000000"/>
          <w:lang w:eastAsia="en-US"/>
        </w:rPr>
      </w:pPr>
      <w:r w:rsidRPr="000A178F">
        <w:rPr>
          <w:rFonts w:eastAsia="Calibri"/>
          <w:color w:val="000000"/>
          <w:lang w:eastAsia="en-US"/>
        </w:rPr>
        <w:t xml:space="preserve">Предметные результаты освоения программы по </w:t>
      </w:r>
      <w:r>
        <w:rPr>
          <w:rFonts w:eastAsia="Calibri"/>
          <w:color w:val="000000"/>
          <w:lang w:eastAsia="en-US"/>
        </w:rPr>
        <w:t xml:space="preserve">факультативу </w:t>
      </w:r>
      <w:r w:rsidRPr="000A178F">
        <w:t>«Математи</w:t>
      </w:r>
      <w:r>
        <w:t>ческий практикум</w:t>
      </w:r>
      <w:r w:rsidRPr="000A178F">
        <w:t xml:space="preserve">» </w:t>
      </w:r>
      <w:r w:rsidRPr="000A178F">
        <w:rPr>
          <w:rFonts w:eastAsia="Calibri"/>
          <w:color w:val="000000"/>
          <w:lang w:eastAsia="en-US"/>
        </w:rPr>
        <w:t xml:space="preserve">на уровне среднего общего образования представлены </w:t>
      </w:r>
      <w:r>
        <w:rPr>
          <w:rFonts w:eastAsia="Calibri"/>
          <w:color w:val="000000"/>
          <w:lang w:eastAsia="en-US"/>
        </w:rPr>
        <w:t>на конец обучения.</w:t>
      </w:r>
    </w:p>
    <w:p w14:paraId="2FD32F1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OfficinaSansBoldITC"/>
          <w:lang w:eastAsia="en-US"/>
        </w:rPr>
      </w:pPr>
      <w:r w:rsidRPr="000A178F">
        <w:rPr>
          <w:rFonts w:eastAsia="Calibri"/>
          <w:lang w:eastAsia="en-US"/>
        </w:rPr>
        <w:t xml:space="preserve">К концу </w:t>
      </w:r>
      <w:r w:rsidRPr="000A178F">
        <w:rPr>
          <w:rFonts w:eastAsia="Calibri"/>
          <w:u w:val="single"/>
          <w:lang w:eastAsia="en-US"/>
        </w:rPr>
        <w:t>11 класса</w:t>
      </w:r>
      <w:r w:rsidRPr="000A178F">
        <w:rPr>
          <w:rFonts w:eastAsia="Calibri"/>
          <w:lang w:eastAsia="en-US"/>
        </w:rPr>
        <w:t xml:space="preserve"> обучающийся научится:</w:t>
      </w:r>
    </w:p>
    <w:p w14:paraId="53C224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1. Числа и вычисления:</w:t>
      </w:r>
    </w:p>
    <w:p w14:paraId="5A11575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14:paraId="664FD01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понятием: степень с рациональным показателем;</w:t>
      </w:r>
    </w:p>
    <w:p w14:paraId="1EEEBA08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логарифм числа, десятичные и натуральные логарифмы.</w:t>
      </w:r>
    </w:p>
    <w:p w14:paraId="476376C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2. Уравнения и неравенства:</w:t>
      </w:r>
    </w:p>
    <w:p w14:paraId="4DD1BBFD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14:paraId="0225BC1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14:paraId="7CAE914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находить решения простейших тригонометрических неравенств;</w:t>
      </w:r>
    </w:p>
    <w:p w14:paraId="500759F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14:paraId="4512F9C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находить решения простейших систем и совокупностей рациональных уравнений и неравенств;</w:t>
      </w:r>
    </w:p>
    <w:p w14:paraId="0404FEB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14:paraId="4EAD826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3. Функции и графики:</w:t>
      </w:r>
    </w:p>
    <w:p w14:paraId="716FCEC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</w:p>
    <w:p w14:paraId="695BA43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</w:r>
    </w:p>
    <w:p w14:paraId="7BB6E32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изображать на координатной плоскости графики линейных уравнений  и использовать их для решения системы линейных уравнений;</w:t>
      </w:r>
    </w:p>
    <w:p w14:paraId="3235834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графики функций для исследования процессов и зависимостей из других учебных дисциплин.</w:t>
      </w:r>
    </w:p>
    <w:p w14:paraId="49FAC7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4. Начала математического анализа:</w:t>
      </w:r>
    </w:p>
    <w:p w14:paraId="34C6A7B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14:paraId="441C1C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lastRenderedPageBreak/>
        <w:t>находить производные элементарных функций, вычислять производные суммы, произведения, частного функций;</w:t>
      </w:r>
    </w:p>
    <w:p w14:paraId="059056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</w:r>
    </w:p>
    <w:p w14:paraId="0D65521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производную для нахождения наилучшего решения  в прикладных, в том числе социально-экономических, задачах;</w:t>
      </w:r>
    </w:p>
    <w:p w14:paraId="030C239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первообразная и интеграл, понимать геометрический и физический смысл интеграла;</w:t>
      </w:r>
    </w:p>
    <w:p w14:paraId="03BD1CEA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находить первообразные элементарных функций, вычислять </w:t>
      </w:r>
      <w:proofErr w:type="gramStart"/>
      <w:r w:rsidRPr="000A178F">
        <w:rPr>
          <w:rFonts w:eastAsia="Calibri"/>
          <w:lang w:eastAsia="en-US"/>
        </w:rPr>
        <w:t>интеграл  по</w:t>
      </w:r>
      <w:proofErr w:type="gramEnd"/>
      <w:r w:rsidRPr="000A178F">
        <w:rPr>
          <w:rFonts w:eastAsia="Calibri"/>
          <w:lang w:eastAsia="en-US"/>
        </w:rPr>
        <w:t xml:space="preserve"> формуле Ньютона–Лейбница;</w:t>
      </w:r>
    </w:p>
    <w:p w14:paraId="090AE91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решать прикладные задачи, в том числе социально-экономического  и физического характера, средствами математического анализа.</w:t>
      </w:r>
    </w:p>
    <w:p w14:paraId="61EE0B69" w14:textId="7670D6A2" w:rsidR="000A178F" w:rsidRDefault="000A178F" w:rsidP="00202B84">
      <w:pPr>
        <w:pStyle w:val="3"/>
        <w:spacing w:before="0" w:beforeAutospacing="0" w:after="0" w:afterAutospacing="0"/>
        <w:jc w:val="center"/>
      </w:pPr>
      <w:r>
        <w:t xml:space="preserve"> Содержание.</w:t>
      </w:r>
    </w:p>
    <w:p w14:paraId="4C370969" w14:textId="77777777" w:rsidR="000A178F" w:rsidRPr="00890BF2" w:rsidRDefault="000A178F" w:rsidP="00202B84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14:paraId="6A8C3C4A" w14:textId="2B5E460F" w:rsidR="000A178F" w:rsidRPr="00890BF2" w:rsidRDefault="000A178F" w:rsidP="000A178F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90BF2">
        <w:rPr>
          <w:b w:val="0"/>
          <w:sz w:val="24"/>
          <w:szCs w:val="24"/>
        </w:rPr>
        <w:t>Деление многочленов с остатком. Алгоритм Евклида. Теорема Безу. Корень многочлена. Задачи на проценты. Задачи на смеси и сплавы. Задачи на совместную работу. Разные задачи. Функция у =  х и ее график. Основные способы преобразования графиков. Графики функций, связанных с модулем. Графики сложных функций. Разрывные функции. Десятичные логарифмы. Степенные функции. Преобразование выражений, содержащих логарифмы. Показательные уравнения. Логарифмические уравнения. Показательные и логарифмические неравенства. Графический способ решения уравнений и неравенств.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Примеры использования арксинуса и арккосинуса.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Формулы для арксинуса и арккосинуса.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Примеры использования арктангенса и арккотангенса.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Формулы для арктангенса и арккотангенса.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Тригонометрические уравнения.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 xml:space="preserve">Замена неизвестного t = </w:t>
      </w:r>
      <w:proofErr w:type="spellStart"/>
      <w:r w:rsidRPr="00890BF2">
        <w:rPr>
          <w:b w:val="0"/>
          <w:sz w:val="24"/>
          <w:szCs w:val="24"/>
        </w:rPr>
        <w:t>sin</w:t>
      </w:r>
      <w:proofErr w:type="spellEnd"/>
      <w:r w:rsidRPr="00890BF2">
        <w:rPr>
          <w:b w:val="0"/>
          <w:sz w:val="24"/>
          <w:szCs w:val="24"/>
        </w:rPr>
        <w:t xml:space="preserve"> x + </w:t>
      </w:r>
      <w:proofErr w:type="spellStart"/>
      <w:r w:rsidRPr="00890BF2">
        <w:rPr>
          <w:b w:val="0"/>
          <w:sz w:val="24"/>
          <w:szCs w:val="24"/>
        </w:rPr>
        <w:t>cos</w:t>
      </w:r>
      <w:proofErr w:type="spellEnd"/>
      <w:r w:rsidRPr="00890BF2">
        <w:rPr>
          <w:b w:val="0"/>
          <w:sz w:val="24"/>
          <w:szCs w:val="24"/>
        </w:rPr>
        <w:t xml:space="preserve"> x.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Тригонометрические неравенства.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Уравнения и неравенства с модулем.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Математическое ожидание.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Сложный опыт.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Формула Бернулли. Закон больших чисел.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Непрерывность функций, имеющих производную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Дифференциал. Дифференциальные уравнения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Производная сложных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Производная обратной функции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Теоремы о среднем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Производные высших порядков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Выпуклость и вогнутость графика функции. Асимптота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Замена переменной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Интегрирование по частям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Применение определенных интегралов в геометрических и физических задачах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Понятие дифференциального уравнения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Задачи, приводящие к дифференциальным уравнениям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Уравнения с дополнительными условиями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Неравенства с дополнительными условиями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Уравнения и неравенства с модулями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Метод интервалов для непрерывных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областей существования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 xml:space="preserve">Использование </w:t>
      </w:r>
      <w:proofErr w:type="spellStart"/>
      <w:r w:rsidRPr="00890BF2">
        <w:rPr>
          <w:b w:val="0"/>
          <w:sz w:val="24"/>
          <w:szCs w:val="24"/>
        </w:rPr>
        <w:t>неотрицательности</w:t>
      </w:r>
      <w:proofErr w:type="spellEnd"/>
      <w:r w:rsidRPr="00890BF2">
        <w:rPr>
          <w:b w:val="0"/>
          <w:sz w:val="24"/>
          <w:szCs w:val="24"/>
        </w:rPr>
        <w:t xml:space="preserve"> функций</w:t>
      </w:r>
      <w:r w:rsid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ограниченности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свойств синуса и косинуса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числовых неравенств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производной для решения уравнений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 xml:space="preserve">Использование производной для решения неравенств </w:t>
      </w:r>
    </w:p>
    <w:p w14:paraId="782C8B12" w14:textId="77777777" w:rsidR="000A178F" w:rsidRDefault="000A178F" w:rsidP="00202B84">
      <w:pPr>
        <w:pStyle w:val="3"/>
        <w:spacing w:before="0" w:beforeAutospacing="0" w:after="0" w:afterAutospacing="0"/>
        <w:jc w:val="center"/>
      </w:pPr>
    </w:p>
    <w:p w14:paraId="679CB41B" w14:textId="7D8A75AD" w:rsidR="00202B84" w:rsidRPr="000A178F" w:rsidRDefault="000A178F" w:rsidP="000A178F">
      <w:pPr>
        <w:pStyle w:val="1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2B84" w:rsidRPr="000A178F">
        <w:rPr>
          <w:b/>
          <w:sz w:val="24"/>
          <w:szCs w:val="24"/>
        </w:rPr>
        <w:t>ематическое планирование</w:t>
      </w:r>
      <w:r w:rsidRPr="000A178F">
        <w:rPr>
          <w:b/>
          <w:sz w:val="24"/>
          <w:szCs w:val="24"/>
        </w:rPr>
        <w:t xml:space="preserve"> </w:t>
      </w:r>
    </w:p>
    <w:tbl>
      <w:tblPr>
        <w:tblW w:w="8484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684"/>
        <w:gridCol w:w="1120"/>
      </w:tblGrid>
      <w:tr w:rsidR="000A178F" w14:paraId="45A1EA3A" w14:textId="77777777" w:rsidTr="000A178F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A7759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№ урока</w:t>
            </w:r>
          </w:p>
        </w:tc>
        <w:tc>
          <w:tcPr>
            <w:tcW w:w="6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1706B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</w:p>
          <w:p w14:paraId="1AC2969C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</w:p>
          <w:p w14:paraId="36189B11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Содержание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19E16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Кол-во часов по теме</w:t>
            </w:r>
          </w:p>
        </w:tc>
      </w:tr>
      <w:tr w:rsidR="000A178F" w14:paraId="53FE8063" w14:textId="77777777" w:rsidTr="000A178F">
        <w:trPr>
          <w:trHeight w:val="417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693" w14:textId="77777777" w:rsidR="000A178F" w:rsidRDefault="000A178F" w:rsidP="00202B84">
            <w:pPr>
              <w:jc w:val="center"/>
            </w:pPr>
          </w:p>
        </w:tc>
        <w:tc>
          <w:tcPr>
            <w:tcW w:w="6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67A1" w14:textId="77777777" w:rsidR="000A178F" w:rsidRDefault="000A178F" w:rsidP="00202B84">
            <w:pPr>
              <w:jc w:val="center"/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0C8" w14:textId="77777777" w:rsidR="000A178F" w:rsidRDefault="000A178F" w:rsidP="00202B84">
            <w:pPr>
              <w:jc w:val="center"/>
            </w:pPr>
          </w:p>
        </w:tc>
      </w:tr>
      <w:tr w:rsidR="000A178F" w14:paraId="6825D5FD" w14:textId="77777777" w:rsidTr="000A178F">
        <w:tc>
          <w:tcPr>
            <w:tcW w:w="680" w:type="dxa"/>
          </w:tcPr>
          <w:p w14:paraId="65903113" w14:textId="77777777" w:rsidR="000A178F" w:rsidRDefault="000A178F" w:rsidP="00202B84">
            <w:pPr>
              <w:jc w:val="center"/>
            </w:pPr>
            <w:r>
              <w:t>1</w:t>
            </w:r>
          </w:p>
        </w:tc>
        <w:tc>
          <w:tcPr>
            <w:tcW w:w="6684" w:type="dxa"/>
          </w:tcPr>
          <w:p w14:paraId="67B7A14F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Деление многочленов с остатком. Алгоритм Евклида.</w:t>
            </w:r>
          </w:p>
        </w:tc>
        <w:tc>
          <w:tcPr>
            <w:tcW w:w="1120" w:type="dxa"/>
          </w:tcPr>
          <w:p w14:paraId="0AB433C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9D823A1" w14:textId="77777777" w:rsidTr="000A178F">
        <w:tc>
          <w:tcPr>
            <w:tcW w:w="680" w:type="dxa"/>
          </w:tcPr>
          <w:p w14:paraId="0E8F2700" w14:textId="77777777" w:rsidR="000A178F" w:rsidRDefault="000A178F" w:rsidP="00202B84">
            <w:pPr>
              <w:jc w:val="center"/>
            </w:pPr>
            <w:r>
              <w:t>2</w:t>
            </w:r>
          </w:p>
        </w:tc>
        <w:tc>
          <w:tcPr>
            <w:tcW w:w="6684" w:type="dxa"/>
          </w:tcPr>
          <w:p w14:paraId="24D7E78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Теорема Безу.</w:t>
            </w:r>
          </w:p>
        </w:tc>
        <w:tc>
          <w:tcPr>
            <w:tcW w:w="1120" w:type="dxa"/>
          </w:tcPr>
          <w:p w14:paraId="09DA905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5CEE0B5" w14:textId="77777777" w:rsidTr="000A178F">
        <w:tc>
          <w:tcPr>
            <w:tcW w:w="680" w:type="dxa"/>
          </w:tcPr>
          <w:p w14:paraId="23DBB4DA" w14:textId="77777777" w:rsidR="000A178F" w:rsidRDefault="000A178F" w:rsidP="00202B84">
            <w:pPr>
              <w:jc w:val="center"/>
            </w:pPr>
            <w:r>
              <w:t>3</w:t>
            </w:r>
          </w:p>
        </w:tc>
        <w:tc>
          <w:tcPr>
            <w:tcW w:w="6684" w:type="dxa"/>
          </w:tcPr>
          <w:p w14:paraId="3EB5CF1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Корень многочлена.</w:t>
            </w:r>
          </w:p>
        </w:tc>
        <w:tc>
          <w:tcPr>
            <w:tcW w:w="1120" w:type="dxa"/>
          </w:tcPr>
          <w:p w14:paraId="5FD73CB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FD70DB0" w14:textId="77777777" w:rsidTr="000A178F">
        <w:tc>
          <w:tcPr>
            <w:tcW w:w="680" w:type="dxa"/>
          </w:tcPr>
          <w:p w14:paraId="7C8F64AE" w14:textId="77777777" w:rsidR="000A178F" w:rsidRDefault="000A178F" w:rsidP="00202B84">
            <w:pPr>
              <w:jc w:val="center"/>
            </w:pPr>
            <w:r>
              <w:lastRenderedPageBreak/>
              <w:t>4</w:t>
            </w:r>
          </w:p>
        </w:tc>
        <w:tc>
          <w:tcPr>
            <w:tcW w:w="6684" w:type="dxa"/>
          </w:tcPr>
          <w:p w14:paraId="24165AC1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проценты.</w:t>
            </w:r>
          </w:p>
        </w:tc>
        <w:tc>
          <w:tcPr>
            <w:tcW w:w="1120" w:type="dxa"/>
          </w:tcPr>
          <w:p w14:paraId="08A4553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AB8A267" w14:textId="77777777" w:rsidTr="000A178F">
        <w:tc>
          <w:tcPr>
            <w:tcW w:w="680" w:type="dxa"/>
          </w:tcPr>
          <w:p w14:paraId="6834ED4E" w14:textId="77777777" w:rsidR="000A178F" w:rsidRDefault="000A178F" w:rsidP="00202B84">
            <w:pPr>
              <w:jc w:val="center"/>
            </w:pPr>
            <w:r>
              <w:t>5</w:t>
            </w:r>
          </w:p>
        </w:tc>
        <w:tc>
          <w:tcPr>
            <w:tcW w:w="6684" w:type="dxa"/>
          </w:tcPr>
          <w:p w14:paraId="5180B76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смеси и сплавы.</w:t>
            </w:r>
          </w:p>
        </w:tc>
        <w:tc>
          <w:tcPr>
            <w:tcW w:w="1120" w:type="dxa"/>
          </w:tcPr>
          <w:p w14:paraId="5208E41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D752BF7" w14:textId="77777777" w:rsidTr="000A178F">
        <w:tc>
          <w:tcPr>
            <w:tcW w:w="680" w:type="dxa"/>
          </w:tcPr>
          <w:p w14:paraId="183B4859" w14:textId="77777777" w:rsidR="000A178F" w:rsidRDefault="000A178F" w:rsidP="00202B84">
            <w:pPr>
              <w:jc w:val="center"/>
            </w:pPr>
            <w:r>
              <w:t>6</w:t>
            </w:r>
          </w:p>
        </w:tc>
        <w:tc>
          <w:tcPr>
            <w:tcW w:w="6684" w:type="dxa"/>
          </w:tcPr>
          <w:p w14:paraId="35534CC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120" w:type="dxa"/>
          </w:tcPr>
          <w:p w14:paraId="57B5755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2AA6D64" w14:textId="77777777" w:rsidTr="000A178F">
        <w:tc>
          <w:tcPr>
            <w:tcW w:w="680" w:type="dxa"/>
          </w:tcPr>
          <w:p w14:paraId="63244D37" w14:textId="77777777" w:rsidR="000A178F" w:rsidRDefault="000A178F" w:rsidP="00202B84">
            <w:pPr>
              <w:jc w:val="center"/>
            </w:pPr>
            <w:r>
              <w:t>7</w:t>
            </w:r>
          </w:p>
        </w:tc>
        <w:tc>
          <w:tcPr>
            <w:tcW w:w="6684" w:type="dxa"/>
          </w:tcPr>
          <w:p w14:paraId="02B31073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Разные задачи.</w:t>
            </w:r>
          </w:p>
        </w:tc>
        <w:tc>
          <w:tcPr>
            <w:tcW w:w="1120" w:type="dxa"/>
          </w:tcPr>
          <w:p w14:paraId="2A8ABA9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86FEF03" w14:textId="77777777" w:rsidTr="000A178F">
        <w:tc>
          <w:tcPr>
            <w:tcW w:w="680" w:type="dxa"/>
          </w:tcPr>
          <w:p w14:paraId="0F339A2E" w14:textId="77777777" w:rsidR="000A178F" w:rsidRDefault="000A178F" w:rsidP="00202B84">
            <w:pPr>
              <w:jc w:val="center"/>
            </w:pPr>
            <w:r>
              <w:t>8</w:t>
            </w:r>
          </w:p>
        </w:tc>
        <w:tc>
          <w:tcPr>
            <w:tcW w:w="6684" w:type="dxa"/>
          </w:tcPr>
          <w:p w14:paraId="49AE8C2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Разные задачи.</w:t>
            </w:r>
          </w:p>
        </w:tc>
        <w:tc>
          <w:tcPr>
            <w:tcW w:w="1120" w:type="dxa"/>
          </w:tcPr>
          <w:p w14:paraId="4842E1B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B845B3D" w14:textId="77777777" w:rsidTr="000A178F">
        <w:tc>
          <w:tcPr>
            <w:tcW w:w="680" w:type="dxa"/>
          </w:tcPr>
          <w:p w14:paraId="39310AF3" w14:textId="77777777" w:rsidR="000A178F" w:rsidRDefault="000A178F" w:rsidP="00202B84">
            <w:pPr>
              <w:jc w:val="center"/>
            </w:pPr>
            <w:r>
              <w:t>9</w:t>
            </w:r>
          </w:p>
        </w:tc>
        <w:tc>
          <w:tcPr>
            <w:tcW w:w="6684" w:type="dxa"/>
          </w:tcPr>
          <w:p w14:paraId="297DE35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5D87835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9EE2B0D" w14:textId="77777777" w:rsidTr="000A178F">
        <w:tc>
          <w:tcPr>
            <w:tcW w:w="680" w:type="dxa"/>
          </w:tcPr>
          <w:p w14:paraId="2FAD1B76" w14:textId="77777777" w:rsidR="000A178F" w:rsidRDefault="000A178F" w:rsidP="00202B84">
            <w:pPr>
              <w:jc w:val="center"/>
            </w:pPr>
            <w:r>
              <w:t>10</w:t>
            </w:r>
          </w:p>
        </w:tc>
        <w:tc>
          <w:tcPr>
            <w:tcW w:w="6684" w:type="dxa"/>
          </w:tcPr>
          <w:p w14:paraId="1F0351B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Функция </w:t>
            </w:r>
            <w:r w:rsidRPr="005712E2">
              <w:rPr>
                <w:i/>
                <w:iCs/>
                <w:color w:val="000000"/>
                <w:sz w:val="22"/>
                <w:szCs w:val="22"/>
              </w:rPr>
              <w:t>у</w:t>
            </w:r>
            <w:r w:rsidRPr="005712E2">
              <w:rPr>
                <w:color w:val="000000"/>
                <w:sz w:val="22"/>
                <w:szCs w:val="22"/>
              </w:rPr>
              <w:t xml:space="preserve"> =  х и ее график.</w:t>
            </w:r>
          </w:p>
        </w:tc>
        <w:tc>
          <w:tcPr>
            <w:tcW w:w="1120" w:type="dxa"/>
          </w:tcPr>
          <w:p w14:paraId="5D6296C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205F0E6" w14:textId="77777777" w:rsidTr="000A178F">
        <w:tc>
          <w:tcPr>
            <w:tcW w:w="680" w:type="dxa"/>
          </w:tcPr>
          <w:p w14:paraId="40F69C91" w14:textId="77777777" w:rsidR="000A178F" w:rsidRDefault="000A178F" w:rsidP="00202B84">
            <w:pPr>
              <w:jc w:val="center"/>
            </w:pPr>
            <w:r>
              <w:t>11</w:t>
            </w:r>
          </w:p>
        </w:tc>
        <w:tc>
          <w:tcPr>
            <w:tcW w:w="6684" w:type="dxa"/>
          </w:tcPr>
          <w:p w14:paraId="4FE13C0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Функция </w:t>
            </w:r>
            <w:r w:rsidRPr="005712E2">
              <w:rPr>
                <w:i/>
                <w:iCs/>
                <w:color w:val="000000"/>
                <w:sz w:val="22"/>
                <w:szCs w:val="22"/>
              </w:rPr>
              <w:t>у</w:t>
            </w:r>
            <w:r w:rsidRPr="005712E2">
              <w:rPr>
                <w:color w:val="000000"/>
                <w:sz w:val="22"/>
                <w:szCs w:val="22"/>
              </w:rPr>
              <w:t xml:space="preserve"> =  х и ее график.</w:t>
            </w:r>
          </w:p>
        </w:tc>
        <w:tc>
          <w:tcPr>
            <w:tcW w:w="1120" w:type="dxa"/>
          </w:tcPr>
          <w:p w14:paraId="0EC8616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673385D" w14:textId="77777777" w:rsidTr="000A178F">
        <w:tc>
          <w:tcPr>
            <w:tcW w:w="680" w:type="dxa"/>
          </w:tcPr>
          <w:p w14:paraId="58F76BBD" w14:textId="77777777" w:rsidR="000A178F" w:rsidRDefault="000A178F" w:rsidP="00202B84">
            <w:pPr>
              <w:jc w:val="center"/>
            </w:pPr>
            <w:r>
              <w:t>12</w:t>
            </w:r>
          </w:p>
        </w:tc>
        <w:tc>
          <w:tcPr>
            <w:tcW w:w="6684" w:type="dxa"/>
            <w:vAlign w:val="bottom"/>
          </w:tcPr>
          <w:p w14:paraId="26ED16BE" w14:textId="77777777" w:rsidR="000A178F" w:rsidRDefault="000A178F" w:rsidP="00641A0E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Основные способы преобразования графиков</w:t>
            </w:r>
            <w:r w:rsidR="00932FAC">
              <w:rPr>
                <w:rFonts w:ascii="Calibri" w:hAnsi="Calibri"/>
                <w:color w:val="000000"/>
                <w:sz w:val="22"/>
                <w:szCs w:val="22"/>
              </w:rPr>
              <w:pict w14:anchorId="4F62EF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http://festival.1september.ru/articles/538462/img1.gif" style="position:absolute;margin-left:58.5pt;margin-top:-12.75pt;width:14.25pt;height:13.5pt;z-index:251662336;visibility:visible;mso-position-horizontal-relative:text;mso-position-vertical-relative:text" o:gfxdata="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">
                  <v:imagedata r:id="rId7" o:title=""/>
                </v:shape>
              </w:pict>
            </w:r>
          </w:p>
        </w:tc>
        <w:tc>
          <w:tcPr>
            <w:tcW w:w="1120" w:type="dxa"/>
          </w:tcPr>
          <w:p w14:paraId="708E2BC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EF7F52B" w14:textId="77777777" w:rsidTr="000A178F">
        <w:tc>
          <w:tcPr>
            <w:tcW w:w="680" w:type="dxa"/>
          </w:tcPr>
          <w:p w14:paraId="2D460F1E" w14:textId="77777777" w:rsidR="000A178F" w:rsidRDefault="000A178F" w:rsidP="00202B84">
            <w:pPr>
              <w:jc w:val="center"/>
            </w:pPr>
            <w:r>
              <w:t>13</w:t>
            </w:r>
          </w:p>
        </w:tc>
        <w:tc>
          <w:tcPr>
            <w:tcW w:w="6684" w:type="dxa"/>
          </w:tcPr>
          <w:p w14:paraId="73BEC8B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Графики функций, связанных с модулем</w:t>
            </w:r>
          </w:p>
        </w:tc>
        <w:tc>
          <w:tcPr>
            <w:tcW w:w="1120" w:type="dxa"/>
          </w:tcPr>
          <w:p w14:paraId="7927E88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E3271F9" w14:textId="77777777" w:rsidTr="000A178F">
        <w:trPr>
          <w:trHeight w:val="390"/>
        </w:trPr>
        <w:tc>
          <w:tcPr>
            <w:tcW w:w="680" w:type="dxa"/>
          </w:tcPr>
          <w:p w14:paraId="49853635" w14:textId="77777777" w:rsidR="000A178F" w:rsidRDefault="000A178F" w:rsidP="00202B84">
            <w:pPr>
              <w:jc w:val="center"/>
            </w:pPr>
            <w:r>
              <w:t>14</w:t>
            </w:r>
          </w:p>
        </w:tc>
        <w:tc>
          <w:tcPr>
            <w:tcW w:w="6684" w:type="dxa"/>
          </w:tcPr>
          <w:p w14:paraId="167D62F4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Графики сложных функций</w:t>
            </w:r>
          </w:p>
        </w:tc>
        <w:tc>
          <w:tcPr>
            <w:tcW w:w="1120" w:type="dxa"/>
          </w:tcPr>
          <w:p w14:paraId="6349D9F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13BC28" w14:textId="77777777" w:rsidTr="000A178F">
        <w:trPr>
          <w:trHeight w:val="321"/>
        </w:trPr>
        <w:tc>
          <w:tcPr>
            <w:tcW w:w="680" w:type="dxa"/>
          </w:tcPr>
          <w:p w14:paraId="104B1ECC" w14:textId="77777777" w:rsidR="000A178F" w:rsidRDefault="000A178F" w:rsidP="00202B84">
            <w:pPr>
              <w:jc w:val="center"/>
            </w:pPr>
            <w:r>
              <w:t>15</w:t>
            </w:r>
          </w:p>
        </w:tc>
        <w:tc>
          <w:tcPr>
            <w:tcW w:w="6684" w:type="dxa"/>
          </w:tcPr>
          <w:p w14:paraId="2CE93A9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Разрывные функции</w:t>
            </w:r>
          </w:p>
        </w:tc>
        <w:tc>
          <w:tcPr>
            <w:tcW w:w="1120" w:type="dxa"/>
          </w:tcPr>
          <w:p w14:paraId="0A78D14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745933D" w14:textId="77777777" w:rsidTr="000A178F">
        <w:tc>
          <w:tcPr>
            <w:tcW w:w="680" w:type="dxa"/>
          </w:tcPr>
          <w:p w14:paraId="572648C9" w14:textId="77777777" w:rsidR="000A178F" w:rsidRPr="00890BF2" w:rsidRDefault="000A178F" w:rsidP="00202B84">
            <w:pPr>
              <w:jc w:val="center"/>
              <w:rPr>
                <w:bCs/>
              </w:rPr>
            </w:pPr>
            <w:r w:rsidRPr="00890BF2">
              <w:rPr>
                <w:bCs/>
              </w:rPr>
              <w:t>16</w:t>
            </w:r>
          </w:p>
        </w:tc>
        <w:tc>
          <w:tcPr>
            <w:tcW w:w="6684" w:type="dxa"/>
          </w:tcPr>
          <w:p w14:paraId="72C3236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 </w:t>
            </w:r>
          </w:p>
        </w:tc>
        <w:tc>
          <w:tcPr>
            <w:tcW w:w="1120" w:type="dxa"/>
          </w:tcPr>
          <w:p w14:paraId="4332253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1887626" w14:textId="77777777" w:rsidTr="000A178F">
        <w:tc>
          <w:tcPr>
            <w:tcW w:w="680" w:type="dxa"/>
          </w:tcPr>
          <w:p w14:paraId="032E56C4" w14:textId="77777777" w:rsidR="000A178F" w:rsidRDefault="000A178F" w:rsidP="00202B84">
            <w:pPr>
              <w:jc w:val="center"/>
            </w:pPr>
            <w:r>
              <w:t>17</w:t>
            </w:r>
          </w:p>
        </w:tc>
        <w:tc>
          <w:tcPr>
            <w:tcW w:w="6684" w:type="dxa"/>
          </w:tcPr>
          <w:p w14:paraId="23C35B3F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Десятичные логарифмы.</w:t>
            </w:r>
          </w:p>
        </w:tc>
        <w:tc>
          <w:tcPr>
            <w:tcW w:w="1120" w:type="dxa"/>
          </w:tcPr>
          <w:p w14:paraId="189042A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806309B" w14:textId="77777777" w:rsidTr="000A178F">
        <w:tc>
          <w:tcPr>
            <w:tcW w:w="680" w:type="dxa"/>
          </w:tcPr>
          <w:p w14:paraId="2B29654D" w14:textId="77777777" w:rsidR="000A178F" w:rsidRPr="00DF6824" w:rsidRDefault="000A178F" w:rsidP="00202B84">
            <w:pPr>
              <w:jc w:val="center"/>
            </w:pPr>
            <w:r w:rsidRPr="00DF6824">
              <w:t>18</w:t>
            </w:r>
          </w:p>
        </w:tc>
        <w:tc>
          <w:tcPr>
            <w:tcW w:w="6684" w:type="dxa"/>
          </w:tcPr>
          <w:p w14:paraId="6E1FF81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Степенные функции.</w:t>
            </w:r>
          </w:p>
        </w:tc>
        <w:tc>
          <w:tcPr>
            <w:tcW w:w="1120" w:type="dxa"/>
          </w:tcPr>
          <w:p w14:paraId="5B7E52C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3115E74" w14:textId="77777777" w:rsidTr="000A178F">
        <w:tc>
          <w:tcPr>
            <w:tcW w:w="680" w:type="dxa"/>
          </w:tcPr>
          <w:p w14:paraId="70836CC4" w14:textId="77777777" w:rsidR="000A178F" w:rsidRDefault="000A178F" w:rsidP="00202B84">
            <w:pPr>
              <w:jc w:val="center"/>
            </w:pPr>
            <w:r>
              <w:t>19</w:t>
            </w:r>
          </w:p>
        </w:tc>
        <w:tc>
          <w:tcPr>
            <w:tcW w:w="6684" w:type="dxa"/>
          </w:tcPr>
          <w:p w14:paraId="7CF09FD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Преобразование выражений, содержащих логарифмы.</w:t>
            </w:r>
          </w:p>
        </w:tc>
        <w:tc>
          <w:tcPr>
            <w:tcW w:w="1120" w:type="dxa"/>
          </w:tcPr>
          <w:p w14:paraId="36304EF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298E7F0" w14:textId="77777777" w:rsidTr="000A178F">
        <w:tc>
          <w:tcPr>
            <w:tcW w:w="680" w:type="dxa"/>
          </w:tcPr>
          <w:p w14:paraId="4C612F7A" w14:textId="77777777" w:rsidR="000A178F" w:rsidRDefault="000A178F" w:rsidP="00202B84">
            <w:pPr>
              <w:jc w:val="center"/>
            </w:pPr>
            <w:r>
              <w:t>20</w:t>
            </w:r>
          </w:p>
        </w:tc>
        <w:tc>
          <w:tcPr>
            <w:tcW w:w="6684" w:type="dxa"/>
          </w:tcPr>
          <w:p w14:paraId="47674306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Преобразование выражений, содержащих логарифмы</w:t>
            </w:r>
          </w:p>
        </w:tc>
        <w:tc>
          <w:tcPr>
            <w:tcW w:w="1120" w:type="dxa"/>
          </w:tcPr>
          <w:p w14:paraId="5F8316A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2653344" w14:textId="77777777" w:rsidTr="000A178F">
        <w:tc>
          <w:tcPr>
            <w:tcW w:w="680" w:type="dxa"/>
          </w:tcPr>
          <w:p w14:paraId="0F06A21B" w14:textId="77777777" w:rsidR="000A178F" w:rsidRDefault="000A178F" w:rsidP="00202B84">
            <w:pPr>
              <w:jc w:val="center"/>
            </w:pPr>
            <w:r>
              <w:t>21</w:t>
            </w:r>
          </w:p>
        </w:tc>
        <w:tc>
          <w:tcPr>
            <w:tcW w:w="6684" w:type="dxa"/>
          </w:tcPr>
          <w:p w14:paraId="0C8596F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7BFD3B3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796E57F" w14:textId="77777777" w:rsidTr="000A178F">
        <w:tc>
          <w:tcPr>
            <w:tcW w:w="680" w:type="dxa"/>
          </w:tcPr>
          <w:p w14:paraId="5F6CAC11" w14:textId="77777777" w:rsidR="000A178F" w:rsidRDefault="000A178F" w:rsidP="00202B84">
            <w:pPr>
              <w:jc w:val="center"/>
            </w:pPr>
            <w:r>
              <w:t>22</w:t>
            </w:r>
          </w:p>
        </w:tc>
        <w:tc>
          <w:tcPr>
            <w:tcW w:w="6684" w:type="dxa"/>
          </w:tcPr>
          <w:p w14:paraId="6711E56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Показательные уравнения.</w:t>
            </w:r>
          </w:p>
        </w:tc>
        <w:tc>
          <w:tcPr>
            <w:tcW w:w="1120" w:type="dxa"/>
          </w:tcPr>
          <w:p w14:paraId="3499DF4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DCB8F06" w14:textId="77777777" w:rsidTr="000A178F">
        <w:tc>
          <w:tcPr>
            <w:tcW w:w="680" w:type="dxa"/>
          </w:tcPr>
          <w:p w14:paraId="02EF2197" w14:textId="77777777" w:rsidR="000A178F" w:rsidRDefault="000A178F" w:rsidP="00202B84">
            <w:pPr>
              <w:jc w:val="center"/>
            </w:pPr>
            <w:r>
              <w:t>23</w:t>
            </w:r>
          </w:p>
        </w:tc>
        <w:tc>
          <w:tcPr>
            <w:tcW w:w="6684" w:type="dxa"/>
          </w:tcPr>
          <w:p w14:paraId="2AE85946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Логарифмические уравнения.</w:t>
            </w:r>
          </w:p>
        </w:tc>
        <w:tc>
          <w:tcPr>
            <w:tcW w:w="1120" w:type="dxa"/>
          </w:tcPr>
          <w:p w14:paraId="2EB5ADD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AF733F0" w14:textId="77777777" w:rsidTr="000A178F">
        <w:tc>
          <w:tcPr>
            <w:tcW w:w="680" w:type="dxa"/>
          </w:tcPr>
          <w:p w14:paraId="053AE048" w14:textId="77777777" w:rsidR="000A178F" w:rsidRDefault="000A178F" w:rsidP="00202B84">
            <w:pPr>
              <w:jc w:val="center"/>
            </w:pPr>
            <w:r>
              <w:t>24</w:t>
            </w:r>
          </w:p>
        </w:tc>
        <w:tc>
          <w:tcPr>
            <w:tcW w:w="6684" w:type="dxa"/>
          </w:tcPr>
          <w:p w14:paraId="3EBACA7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Показательные и логарифмические неравенства.</w:t>
            </w:r>
          </w:p>
        </w:tc>
        <w:tc>
          <w:tcPr>
            <w:tcW w:w="1120" w:type="dxa"/>
          </w:tcPr>
          <w:p w14:paraId="1EF582A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C7268D3" w14:textId="77777777" w:rsidTr="000A178F">
        <w:tc>
          <w:tcPr>
            <w:tcW w:w="680" w:type="dxa"/>
          </w:tcPr>
          <w:p w14:paraId="48902586" w14:textId="77777777" w:rsidR="000A178F" w:rsidRDefault="000A178F" w:rsidP="00202B84">
            <w:pPr>
              <w:jc w:val="center"/>
            </w:pPr>
            <w:r>
              <w:t>25</w:t>
            </w:r>
          </w:p>
        </w:tc>
        <w:tc>
          <w:tcPr>
            <w:tcW w:w="6684" w:type="dxa"/>
          </w:tcPr>
          <w:p w14:paraId="5CFC6D61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Графический способ решения уравнений и неравенств.</w:t>
            </w:r>
          </w:p>
        </w:tc>
        <w:tc>
          <w:tcPr>
            <w:tcW w:w="1120" w:type="dxa"/>
          </w:tcPr>
          <w:p w14:paraId="5AFD0B1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80105B1" w14:textId="77777777" w:rsidTr="000A178F">
        <w:tc>
          <w:tcPr>
            <w:tcW w:w="680" w:type="dxa"/>
          </w:tcPr>
          <w:p w14:paraId="5C2C48CF" w14:textId="77777777" w:rsidR="000A178F" w:rsidRDefault="000A178F" w:rsidP="00202B84">
            <w:pPr>
              <w:jc w:val="center"/>
            </w:pPr>
            <w:r>
              <w:t>26</w:t>
            </w:r>
          </w:p>
        </w:tc>
        <w:tc>
          <w:tcPr>
            <w:tcW w:w="6684" w:type="dxa"/>
          </w:tcPr>
          <w:p w14:paraId="29F2051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44BA1FA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158AD40" w14:textId="77777777" w:rsidTr="000A178F">
        <w:tc>
          <w:tcPr>
            <w:tcW w:w="680" w:type="dxa"/>
          </w:tcPr>
          <w:p w14:paraId="0A445436" w14:textId="77777777" w:rsidR="000A178F" w:rsidRDefault="000A178F" w:rsidP="00202B84">
            <w:pPr>
              <w:jc w:val="center"/>
            </w:pPr>
            <w:r>
              <w:t>27</w:t>
            </w:r>
          </w:p>
        </w:tc>
        <w:tc>
          <w:tcPr>
            <w:tcW w:w="6684" w:type="dxa"/>
          </w:tcPr>
          <w:p w14:paraId="7A5F4739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Примеры использования арксинуса и арккосинуса.</w:t>
            </w:r>
          </w:p>
        </w:tc>
        <w:tc>
          <w:tcPr>
            <w:tcW w:w="1120" w:type="dxa"/>
          </w:tcPr>
          <w:p w14:paraId="343C4AF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40D71B7" w14:textId="77777777" w:rsidTr="000A178F">
        <w:tc>
          <w:tcPr>
            <w:tcW w:w="680" w:type="dxa"/>
          </w:tcPr>
          <w:p w14:paraId="51FB48BD" w14:textId="77777777" w:rsidR="000A178F" w:rsidRDefault="000A178F" w:rsidP="00202B84">
            <w:pPr>
              <w:jc w:val="center"/>
            </w:pPr>
            <w:r>
              <w:t>28</w:t>
            </w:r>
          </w:p>
        </w:tc>
        <w:tc>
          <w:tcPr>
            <w:tcW w:w="6684" w:type="dxa"/>
          </w:tcPr>
          <w:p w14:paraId="3022685B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Формулы для арксинуса и арккосинуса.</w:t>
            </w:r>
          </w:p>
        </w:tc>
        <w:tc>
          <w:tcPr>
            <w:tcW w:w="1120" w:type="dxa"/>
          </w:tcPr>
          <w:p w14:paraId="330A41E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812C5FB" w14:textId="77777777" w:rsidTr="000A178F">
        <w:trPr>
          <w:trHeight w:val="239"/>
        </w:trPr>
        <w:tc>
          <w:tcPr>
            <w:tcW w:w="680" w:type="dxa"/>
          </w:tcPr>
          <w:p w14:paraId="12D031AE" w14:textId="77777777" w:rsidR="000A178F" w:rsidRDefault="000A178F" w:rsidP="00202B84">
            <w:pPr>
              <w:jc w:val="center"/>
            </w:pPr>
            <w:r>
              <w:t>29</w:t>
            </w:r>
          </w:p>
        </w:tc>
        <w:tc>
          <w:tcPr>
            <w:tcW w:w="6684" w:type="dxa"/>
          </w:tcPr>
          <w:p w14:paraId="580E9C8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Примеры использования арктангенса и арккотангенса.</w:t>
            </w:r>
          </w:p>
        </w:tc>
        <w:tc>
          <w:tcPr>
            <w:tcW w:w="1120" w:type="dxa"/>
          </w:tcPr>
          <w:p w14:paraId="4397C95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11FA417" w14:textId="77777777" w:rsidTr="000A178F">
        <w:trPr>
          <w:trHeight w:val="319"/>
        </w:trPr>
        <w:tc>
          <w:tcPr>
            <w:tcW w:w="680" w:type="dxa"/>
          </w:tcPr>
          <w:p w14:paraId="5341E687" w14:textId="77777777" w:rsidR="000A178F" w:rsidRDefault="000A178F" w:rsidP="00202B84">
            <w:pPr>
              <w:jc w:val="center"/>
            </w:pPr>
            <w:r>
              <w:t>30</w:t>
            </w:r>
          </w:p>
        </w:tc>
        <w:tc>
          <w:tcPr>
            <w:tcW w:w="6684" w:type="dxa"/>
          </w:tcPr>
          <w:p w14:paraId="2235B9AA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Формулы для арктангенса и арккотангенса.</w:t>
            </w:r>
          </w:p>
        </w:tc>
        <w:tc>
          <w:tcPr>
            <w:tcW w:w="1120" w:type="dxa"/>
          </w:tcPr>
          <w:p w14:paraId="022062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5F6B5AB" w14:textId="77777777" w:rsidTr="000A178F">
        <w:trPr>
          <w:trHeight w:val="205"/>
        </w:trPr>
        <w:tc>
          <w:tcPr>
            <w:tcW w:w="680" w:type="dxa"/>
          </w:tcPr>
          <w:p w14:paraId="35E6BBC8" w14:textId="77777777" w:rsidR="000A178F" w:rsidRDefault="000A178F" w:rsidP="00202B84">
            <w:pPr>
              <w:jc w:val="center"/>
            </w:pPr>
            <w:r>
              <w:t>31</w:t>
            </w:r>
          </w:p>
        </w:tc>
        <w:tc>
          <w:tcPr>
            <w:tcW w:w="6684" w:type="dxa"/>
          </w:tcPr>
          <w:p w14:paraId="6FBEAEB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Тригонометрические уравнения.</w:t>
            </w:r>
          </w:p>
        </w:tc>
        <w:tc>
          <w:tcPr>
            <w:tcW w:w="1120" w:type="dxa"/>
          </w:tcPr>
          <w:p w14:paraId="014082B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E3BEB34" w14:textId="77777777" w:rsidTr="000A178F">
        <w:trPr>
          <w:trHeight w:val="269"/>
        </w:trPr>
        <w:tc>
          <w:tcPr>
            <w:tcW w:w="680" w:type="dxa"/>
          </w:tcPr>
          <w:p w14:paraId="04A431D3" w14:textId="77777777" w:rsidR="000A178F" w:rsidRPr="00890BF2" w:rsidRDefault="000A178F" w:rsidP="00202B84">
            <w:pPr>
              <w:jc w:val="center"/>
            </w:pPr>
            <w:r w:rsidRPr="00890BF2">
              <w:t>32</w:t>
            </w:r>
          </w:p>
        </w:tc>
        <w:tc>
          <w:tcPr>
            <w:tcW w:w="6684" w:type="dxa"/>
          </w:tcPr>
          <w:p w14:paraId="2A1810D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Замена неизвестного t = </w:t>
            </w:r>
            <w:proofErr w:type="spellStart"/>
            <w:r>
              <w:rPr>
                <w:color w:val="000000"/>
                <w:sz w:val="22"/>
                <w:szCs w:val="22"/>
              </w:rPr>
              <w:t>sin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color w:val="000000"/>
                <w:sz w:val="22"/>
                <w:szCs w:val="22"/>
              </w:rPr>
              <w:t xml:space="preserve"> + </w:t>
            </w:r>
            <w:proofErr w:type="spellStart"/>
            <w:r>
              <w:rPr>
                <w:color w:val="000000"/>
                <w:sz w:val="22"/>
                <w:szCs w:val="22"/>
              </w:rPr>
              <w:t>cos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0" w:type="dxa"/>
          </w:tcPr>
          <w:p w14:paraId="7849FF5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5F0C4C1" w14:textId="77777777" w:rsidTr="000A178F">
        <w:tc>
          <w:tcPr>
            <w:tcW w:w="680" w:type="dxa"/>
          </w:tcPr>
          <w:p w14:paraId="0BBB2560" w14:textId="77777777" w:rsidR="000A178F" w:rsidRDefault="000A178F" w:rsidP="00202B84">
            <w:pPr>
              <w:jc w:val="center"/>
            </w:pPr>
            <w:r>
              <w:t>33</w:t>
            </w:r>
          </w:p>
        </w:tc>
        <w:tc>
          <w:tcPr>
            <w:tcW w:w="6684" w:type="dxa"/>
          </w:tcPr>
          <w:p w14:paraId="2595948A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Тригонометрические неравенства.</w:t>
            </w:r>
          </w:p>
        </w:tc>
        <w:tc>
          <w:tcPr>
            <w:tcW w:w="1120" w:type="dxa"/>
          </w:tcPr>
          <w:p w14:paraId="7670429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C03802E" w14:textId="77777777" w:rsidTr="000A178F">
        <w:tc>
          <w:tcPr>
            <w:tcW w:w="680" w:type="dxa"/>
          </w:tcPr>
          <w:p w14:paraId="00B8CB6D" w14:textId="77777777" w:rsidR="000A178F" w:rsidRDefault="000A178F" w:rsidP="00202B84">
            <w:pPr>
              <w:jc w:val="center"/>
            </w:pPr>
            <w:r>
              <w:t>34</w:t>
            </w:r>
          </w:p>
        </w:tc>
        <w:tc>
          <w:tcPr>
            <w:tcW w:w="6684" w:type="dxa"/>
          </w:tcPr>
          <w:p w14:paraId="4C60C7A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Уравнения и неравенства с модулем.</w:t>
            </w:r>
          </w:p>
        </w:tc>
        <w:tc>
          <w:tcPr>
            <w:tcW w:w="1120" w:type="dxa"/>
          </w:tcPr>
          <w:p w14:paraId="37D7135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B8AD028" w14:textId="77777777" w:rsidTr="000A178F">
        <w:tc>
          <w:tcPr>
            <w:tcW w:w="680" w:type="dxa"/>
          </w:tcPr>
          <w:p w14:paraId="6D5938A1" w14:textId="77777777" w:rsidR="000A178F" w:rsidRDefault="000A178F" w:rsidP="00202B84">
            <w:pPr>
              <w:jc w:val="center"/>
            </w:pPr>
            <w:r>
              <w:t>35</w:t>
            </w:r>
          </w:p>
        </w:tc>
        <w:tc>
          <w:tcPr>
            <w:tcW w:w="6684" w:type="dxa"/>
          </w:tcPr>
          <w:p w14:paraId="12DE70C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7A983DC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B6DFFAB" w14:textId="77777777" w:rsidTr="000A178F">
        <w:tc>
          <w:tcPr>
            <w:tcW w:w="680" w:type="dxa"/>
          </w:tcPr>
          <w:p w14:paraId="57605410" w14:textId="77777777" w:rsidR="000A178F" w:rsidRDefault="000A178F" w:rsidP="00202B84">
            <w:pPr>
              <w:jc w:val="center"/>
            </w:pPr>
            <w:r>
              <w:t>36</w:t>
            </w:r>
          </w:p>
        </w:tc>
        <w:tc>
          <w:tcPr>
            <w:tcW w:w="6684" w:type="dxa"/>
          </w:tcPr>
          <w:p w14:paraId="2585D93C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Математическое ожидание.</w:t>
            </w:r>
          </w:p>
        </w:tc>
        <w:tc>
          <w:tcPr>
            <w:tcW w:w="1120" w:type="dxa"/>
          </w:tcPr>
          <w:p w14:paraId="1AEB8A1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D11811B" w14:textId="77777777" w:rsidTr="000A178F">
        <w:tc>
          <w:tcPr>
            <w:tcW w:w="680" w:type="dxa"/>
          </w:tcPr>
          <w:p w14:paraId="35F60030" w14:textId="77777777" w:rsidR="000A178F" w:rsidRDefault="000A178F" w:rsidP="00202B84">
            <w:pPr>
              <w:jc w:val="center"/>
            </w:pPr>
            <w:r>
              <w:t>37</w:t>
            </w:r>
          </w:p>
        </w:tc>
        <w:tc>
          <w:tcPr>
            <w:tcW w:w="6684" w:type="dxa"/>
          </w:tcPr>
          <w:p w14:paraId="39720CB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Сложный опыт.</w:t>
            </w:r>
          </w:p>
        </w:tc>
        <w:tc>
          <w:tcPr>
            <w:tcW w:w="1120" w:type="dxa"/>
          </w:tcPr>
          <w:p w14:paraId="675E120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03F4FFE" w14:textId="77777777" w:rsidTr="000A178F">
        <w:trPr>
          <w:trHeight w:val="220"/>
        </w:trPr>
        <w:tc>
          <w:tcPr>
            <w:tcW w:w="680" w:type="dxa"/>
          </w:tcPr>
          <w:p w14:paraId="0392D4DC" w14:textId="77777777" w:rsidR="000A178F" w:rsidRDefault="000A178F" w:rsidP="00202B84">
            <w:pPr>
              <w:jc w:val="center"/>
            </w:pPr>
            <w:r>
              <w:t>38</w:t>
            </w:r>
          </w:p>
        </w:tc>
        <w:tc>
          <w:tcPr>
            <w:tcW w:w="6684" w:type="dxa"/>
          </w:tcPr>
          <w:p w14:paraId="32FCAC8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Формула Бернулли. Закон больших чисел.</w:t>
            </w:r>
          </w:p>
        </w:tc>
        <w:tc>
          <w:tcPr>
            <w:tcW w:w="1120" w:type="dxa"/>
          </w:tcPr>
          <w:p w14:paraId="227472A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1912012" w14:textId="77777777" w:rsidTr="000A178F">
        <w:trPr>
          <w:trHeight w:val="307"/>
        </w:trPr>
        <w:tc>
          <w:tcPr>
            <w:tcW w:w="680" w:type="dxa"/>
          </w:tcPr>
          <w:p w14:paraId="17EC8357" w14:textId="77777777" w:rsidR="000A178F" w:rsidRDefault="000A178F" w:rsidP="00202B84">
            <w:pPr>
              <w:jc w:val="center"/>
            </w:pPr>
            <w:r>
              <w:t>39</w:t>
            </w:r>
          </w:p>
        </w:tc>
        <w:tc>
          <w:tcPr>
            <w:tcW w:w="6684" w:type="dxa"/>
          </w:tcPr>
          <w:p w14:paraId="67775FB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699F159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B8BB032" w14:textId="77777777" w:rsidTr="000A178F">
        <w:trPr>
          <w:trHeight w:val="349"/>
        </w:trPr>
        <w:tc>
          <w:tcPr>
            <w:tcW w:w="680" w:type="dxa"/>
          </w:tcPr>
          <w:p w14:paraId="67885942" w14:textId="77777777" w:rsidR="000A178F" w:rsidRDefault="000A178F" w:rsidP="00202B84">
            <w:pPr>
              <w:jc w:val="center"/>
            </w:pPr>
            <w:r>
              <w:t>40</w:t>
            </w:r>
          </w:p>
        </w:tc>
        <w:tc>
          <w:tcPr>
            <w:tcW w:w="6684" w:type="dxa"/>
          </w:tcPr>
          <w:p w14:paraId="74D5299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Непрерывность функций, имеющих производную</w:t>
            </w:r>
          </w:p>
        </w:tc>
        <w:tc>
          <w:tcPr>
            <w:tcW w:w="1120" w:type="dxa"/>
          </w:tcPr>
          <w:p w14:paraId="30A9864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74445BB" w14:textId="77777777" w:rsidTr="000A178F">
        <w:trPr>
          <w:trHeight w:val="345"/>
        </w:trPr>
        <w:tc>
          <w:tcPr>
            <w:tcW w:w="680" w:type="dxa"/>
          </w:tcPr>
          <w:p w14:paraId="18F36022" w14:textId="77777777" w:rsidR="000A178F" w:rsidRDefault="000A178F" w:rsidP="00202B84">
            <w:pPr>
              <w:jc w:val="center"/>
            </w:pPr>
            <w:r>
              <w:t>41</w:t>
            </w:r>
          </w:p>
        </w:tc>
        <w:tc>
          <w:tcPr>
            <w:tcW w:w="6684" w:type="dxa"/>
          </w:tcPr>
          <w:p w14:paraId="4BBBB664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Дифференциал. Дифференциальные уравнения</w:t>
            </w:r>
          </w:p>
        </w:tc>
        <w:tc>
          <w:tcPr>
            <w:tcW w:w="1120" w:type="dxa"/>
          </w:tcPr>
          <w:p w14:paraId="7B51037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630D910" w14:textId="77777777" w:rsidTr="000A178F">
        <w:trPr>
          <w:trHeight w:val="345"/>
        </w:trPr>
        <w:tc>
          <w:tcPr>
            <w:tcW w:w="680" w:type="dxa"/>
          </w:tcPr>
          <w:p w14:paraId="0133F007" w14:textId="77777777" w:rsidR="000A178F" w:rsidRDefault="000A178F" w:rsidP="00202B84">
            <w:pPr>
              <w:jc w:val="center"/>
            </w:pPr>
            <w:r>
              <w:t>42</w:t>
            </w:r>
          </w:p>
        </w:tc>
        <w:tc>
          <w:tcPr>
            <w:tcW w:w="6684" w:type="dxa"/>
          </w:tcPr>
          <w:p w14:paraId="408BEEE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Производная сложных функций</w:t>
            </w:r>
          </w:p>
        </w:tc>
        <w:tc>
          <w:tcPr>
            <w:tcW w:w="1120" w:type="dxa"/>
          </w:tcPr>
          <w:p w14:paraId="5358A36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49649C7" w14:textId="77777777" w:rsidTr="000A178F">
        <w:trPr>
          <w:trHeight w:val="345"/>
        </w:trPr>
        <w:tc>
          <w:tcPr>
            <w:tcW w:w="680" w:type="dxa"/>
          </w:tcPr>
          <w:p w14:paraId="1B03FDE0" w14:textId="77777777" w:rsidR="000A178F" w:rsidRDefault="000A178F" w:rsidP="00202B84">
            <w:pPr>
              <w:jc w:val="center"/>
            </w:pPr>
            <w:r>
              <w:t>43</w:t>
            </w:r>
          </w:p>
        </w:tc>
        <w:tc>
          <w:tcPr>
            <w:tcW w:w="6684" w:type="dxa"/>
          </w:tcPr>
          <w:p w14:paraId="032F43A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Производная обратной функции</w:t>
            </w:r>
          </w:p>
        </w:tc>
        <w:tc>
          <w:tcPr>
            <w:tcW w:w="1120" w:type="dxa"/>
          </w:tcPr>
          <w:p w14:paraId="4743503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129B362" w14:textId="77777777" w:rsidTr="000A178F">
        <w:trPr>
          <w:trHeight w:val="326"/>
        </w:trPr>
        <w:tc>
          <w:tcPr>
            <w:tcW w:w="680" w:type="dxa"/>
          </w:tcPr>
          <w:p w14:paraId="14991184" w14:textId="77777777" w:rsidR="000A178F" w:rsidRDefault="000A178F" w:rsidP="00202B84">
            <w:pPr>
              <w:jc w:val="center"/>
            </w:pPr>
            <w:r>
              <w:t>44</w:t>
            </w:r>
          </w:p>
        </w:tc>
        <w:tc>
          <w:tcPr>
            <w:tcW w:w="6684" w:type="dxa"/>
          </w:tcPr>
          <w:p w14:paraId="4F41AD9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25ADACB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B7D5EFF" w14:textId="77777777" w:rsidTr="000A178F">
        <w:trPr>
          <w:trHeight w:val="324"/>
        </w:trPr>
        <w:tc>
          <w:tcPr>
            <w:tcW w:w="680" w:type="dxa"/>
          </w:tcPr>
          <w:p w14:paraId="17D3A5A6" w14:textId="77777777" w:rsidR="000A178F" w:rsidRDefault="000A178F" w:rsidP="00202B84">
            <w:pPr>
              <w:jc w:val="center"/>
            </w:pPr>
            <w:r>
              <w:t>45</w:t>
            </w:r>
          </w:p>
        </w:tc>
        <w:tc>
          <w:tcPr>
            <w:tcW w:w="6684" w:type="dxa"/>
          </w:tcPr>
          <w:p w14:paraId="2D868C20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Теоремы о среднем</w:t>
            </w:r>
          </w:p>
        </w:tc>
        <w:tc>
          <w:tcPr>
            <w:tcW w:w="1120" w:type="dxa"/>
          </w:tcPr>
          <w:p w14:paraId="1DBA71A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F13289B" w14:textId="77777777" w:rsidTr="000A178F">
        <w:trPr>
          <w:trHeight w:val="331"/>
        </w:trPr>
        <w:tc>
          <w:tcPr>
            <w:tcW w:w="680" w:type="dxa"/>
          </w:tcPr>
          <w:p w14:paraId="63B20EE9" w14:textId="77777777" w:rsidR="000A178F" w:rsidRDefault="000A178F" w:rsidP="00202B84">
            <w:pPr>
              <w:jc w:val="center"/>
            </w:pPr>
            <w:r>
              <w:t>46</w:t>
            </w:r>
          </w:p>
        </w:tc>
        <w:tc>
          <w:tcPr>
            <w:tcW w:w="6684" w:type="dxa"/>
          </w:tcPr>
          <w:p w14:paraId="40F2FC4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Производные высших порядков </w:t>
            </w:r>
          </w:p>
        </w:tc>
        <w:tc>
          <w:tcPr>
            <w:tcW w:w="1120" w:type="dxa"/>
          </w:tcPr>
          <w:p w14:paraId="44C4FE6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DD01FC0" w14:textId="77777777" w:rsidTr="000A178F">
        <w:trPr>
          <w:trHeight w:val="285"/>
        </w:trPr>
        <w:tc>
          <w:tcPr>
            <w:tcW w:w="680" w:type="dxa"/>
          </w:tcPr>
          <w:p w14:paraId="7D09A403" w14:textId="77777777" w:rsidR="000A178F" w:rsidRDefault="000A178F" w:rsidP="00202B84">
            <w:pPr>
              <w:jc w:val="center"/>
            </w:pPr>
            <w:r>
              <w:lastRenderedPageBreak/>
              <w:t>47</w:t>
            </w:r>
          </w:p>
        </w:tc>
        <w:tc>
          <w:tcPr>
            <w:tcW w:w="6684" w:type="dxa"/>
          </w:tcPr>
          <w:p w14:paraId="75E601E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Выпуклость и вогнутость графика функции. Асимптота</w:t>
            </w:r>
          </w:p>
        </w:tc>
        <w:tc>
          <w:tcPr>
            <w:tcW w:w="1120" w:type="dxa"/>
          </w:tcPr>
          <w:p w14:paraId="13E3A34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1C38D01" w14:textId="77777777" w:rsidTr="000A178F">
        <w:tc>
          <w:tcPr>
            <w:tcW w:w="680" w:type="dxa"/>
          </w:tcPr>
          <w:p w14:paraId="545EBDB9" w14:textId="77777777" w:rsidR="000A178F" w:rsidRDefault="000A178F" w:rsidP="00202B84">
            <w:pPr>
              <w:jc w:val="center"/>
            </w:pPr>
            <w:r>
              <w:t>48</w:t>
            </w:r>
          </w:p>
        </w:tc>
        <w:tc>
          <w:tcPr>
            <w:tcW w:w="6684" w:type="dxa"/>
          </w:tcPr>
          <w:p w14:paraId="51A14C2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33F36E3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3FF7C59" w14:textId="77777777" w:rsidTr="000A178F">
        <w:tc>
          <w:tcPr>
            <w:tcW w:w="680" w:type="dxa"/>
          </w:tcPr>
          <w:p w14:paraId="460506A0" w14:textId="77777777" w:rsidR="000A178F" w:rsidRDefault="000A178F" w:rsidP="00202B84">
            <w:pPr>
              <w:jc w:val="center"/>
            </w:pPr>
            <w:r>
              <w:t>49</w:t>
            </w:r>
          </w:p>
        </w:tc>
        <w:tc>
          <w:tcPr>
            <w:tcW w:w="6684" w:type="dxa"/>
          </w:tcPr>
          <w:p w14:paraId="49DC08D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Замена переменной</w:t>
            </w:r>
          </w:p>
        </w:tc>
        <w:tc>
          <w:tcPr>
            <w:tcW w:w="1120" w:type="dxa"/>
          </w:tcPr>
          <w:p w14:paraId="194CBD8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333F7CE" w14:textId="77777777" w:rsidTr="000A178F">
        <w:tc>
          <w:tcPr>
            <w:tcW w:w="680" w:type="dxa"/>
          </w:tcPr>
          <w:p w14:paraId="0B5233DC" w14:textId="77777777" w:rsidR="000A178F" w:rsidRDefault="000A178F" w:rsidP="00202B84">
            <w:pPr>
              <w:jc w:val="center"/>
            </w:pPr>
            <w:r>
              <w:t>50</w:t>
            </w:r>
          </w:p>
        </w:tc>
        <w:tc>
          <w:tcPr>
            <w:tcW w:w="6684" w:type="dxa"/>
          </w:tcPr>
          <w:p w14:paraId="6B9C240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Интегрирование по частям </w:t>
            </w:r>
          </w:p>
        </w:tc>
        <w:tc>
          <w:tcPr>
            <w:tcW w:w="1120" w:type="dxa"/>
          </w:tcPr>
          <w:p w14:paraId="601E5D8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F1C67B" w14:textId="77777777" w:rsidTr="000A178F">
        <w:trPr>
          <w:trHeight w:val="600"/>
        </w:trPr>
        <w:tc>
          <w:tcPr>
            <w:tcW w:w="680" w:type="dxa"/>
          </w:tcPr>
          <w:p w14:paraId="4BB6654A" w14:textId="77777777" w:rsidR="000A178F" w:rsidRDefault="000A178F" w:rsidP="00202B84">
            <w:pPr>
              <w:jc w:val="center"/>
            </w:pPr>
            <w:r>
              <w:t>51</w:t>
            </w:r>
          </w:p>
        </w:tc>
        <w:tc>
          <w:tcPr>
            <w:tcW w:w="6684" w:type="dxa"/>
          </w:tcPr>
          <w:p w14:paraId="2F589E5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Применение определенных интегралов в геометрических и физических задачах</w:t>
            </w:r>
          </w:p>
        </w:tc>
        <w:tc>
          <w:tcPr>
            <w:tcW w:w="1120" w:type="dxa"/>
          </w:tcPr>
          <w:p w14:paraId="75BFADB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D4A4956" w14:textId="77777777" w:rsidTr="000A178F">
        <w:trPr>
          <w:trHeight w:val="235"/>
        </w:trPr>
        <w:tc>
          <w:tcPr>
            <w:tcW w:w="680" w:type="dxa"/>
          </w:tcPr>
          <w:p w14:paraId="1D585C5D" w14:textId="77777777" w:rsidR="000A178F" w:rsidRPr="00890BF2" w:rsidRDefault="000A178F" w:rsidP="00202B84">
            <w:pPr>
              <w:jc w:val="center"/>
            </w:pPr>
            <w:r w:rsidRPr="00890BF2">
              <w:t>52</w:t>
            </w:r>
          </w:p>
        </w:tc>
        <w:tc>
          <w:tcPr>
            <w:tcW w:w="6684" w:type="dxa"/>
          </w:tcPr>
          <w:p w14:paraId="61DC230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Понятие дифференциального уравнения</w:t>
            </w:r>
          </w:p>
        </w:tc>
        <w:tc>
          <w:tcPr>
            <w:tcW w:w="1120" w:type="dxa"/>
          </w:tcPr>
          <w:p w14:paraId="55392CD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213C316" w14:textId="77777777" w:rsidTr="000A178F">
        <w:trPr>
          <w:trHeight w:val="230"/>
        </w:trPr>
        <w:tc>
          <w:tcPr>
            <w:tcW w:w="680" w:type="dxa"/>
          </w:tcPr>
          <w:p w14:paraId="45EC1E91" w14:textId="77777777" w:rsidR="000A178F" w:rsidRDefault="000A178F" w:rsidP="00202B84">
            <w:pPr>
              <w:jc w:val="center"/>
            </w:pPr>
            <w:r>
              <w:t>53</w:t>
            </w:r>
          </w:p>
        </w:tc>
        <w:tc>
          <w:tcPr>
            <w:tcW w:w="6684" w:type="dxa"/>
          </w:tcPr>
          <w:p w14:paraId="0E5D6E9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Задачи, приводящие к дифференциальным уравнениям</w:t>
            </w:r>
          </w:p>
        </w:tc>
        <w:tc>
          <w:tcPr>
            <w:tcW w:w="1120" w:type="dxa"/>
          </w:tcPr>
          <w:p w14:paraId="3168E03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299269" w14:textId="77777777" w:rsidTr="000A178F">
        <w:trPr>
          <w:trHeight w:val="261"/>
        </w:trPr>
        <w:tc>
          <w:tcPr>
            <w:tcW w:w="680" w:type="dxa"/>
          </w:tcPr>
          <w:p w14:paraId="6B2FE693" w14:textId="77777777" w:rsidR="000A178F" w:rsidRPr="00523F01" w:rsidRDefault="000A178F" w:rsidP="00202B84">
            <w:pPr>
              <w:jc w:val="center"/>
            </w:pPr>
            <w:r w:rsidRPr="00523F01">
              <w:t>54</w:t>
            </w:r>
          </w:p>
        </w:tc>
        <w:tc>
          <w:tcPr>
            <w:tcW w:w="6684" w:type="dxa"/>
          </w:tcPr>
          <w:p w14:paraId="27AD8F76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486577A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2795516" w14:textId="77777777" w:rsidTr="000A178F">
        <w:trPr>
          <w:trHeight w:val="345"/>
        </w:trPr>
        <w:tc>
          <w:tcPr>
            <w:tcW w:w="680" w:type="dxa"/>
          </w:tcPr>
          <w:p w14:paraId="1CE2B484" w14:textId="77777777" w:rsidR="000A178F" w:rsidRDefault="000A178F" w:rsidP="00202B84">
            <w:pPr>
              <w:jc w:val="center"/>
            </w:pPr>
            <w:r>
              <w:t>55</w:t>
            </w:r>
          </w:p>
        </w:tc>
        <w:tc>
          <w:tcPr>
            <w:tcW w:w="6684" w:type="dxa"/>
          </w:tcPr>
          <w:p w14:paraId="4033F4D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Уравнения с дополнительными условиями</w:t>
            </w:r>
          </w:p>
        </w:tc>
        <w:tc>
          <w:tcPr>
            <w:tcW w:w="1120" w:type="dxa"/>
          </w:tcPr>
          <w:p w14:paraId="24456BA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8A47FB4" w14:textId="77777777" w:rsidTr="000A178F">
        <w:trPr>
          <w:trHeight w:val="345"/>
        </w:trPr>
        <w:tc>
          <w:tcPr>
            <w:tcW w:w="680" w:type="dxa"/>
          </w:tcPr>
          <w:p w14:paraId="53C1E629" w14:textId="77777777" w:rsidR="000A178F" w:rsidRDefault="000A178F" w:rsidP="00202B84">
            <w:pPr>
              <w:jc w:val="center"/>
            </w:pPr>
            <w:r>
              <w:t>56</w:t>
            </w:r>
          </w:p>
        </w:tc>
        <w:tc>
          <w:tcPr>
            <w:tcW w:w="6684" w:type="dxa"/>
          </w:tcPr>
          <w:p w14:paraId="50A7A370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Неравенства с дополнительными условиями</w:t>
            </w:r>
          </w:p>
        </w:tc>
        <w:tc>
          <w:tcPr>
            <w:tcW w:w="1120" w:type="dxa"/>
          </w:tcPr>
          <w:p w14:paraId="4A35D2C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5672275" w14:textId="77777777" w:rsidTr="000A178F">
        <w:trPr>
          <w:trHeight w:val="261"/>
        </w:trPr>
        <w:tc>
          <w:tcPr>
            <w:tcW w:w="680" w:type="dxa"/>
          </w:tcPr>
          <w:p w14:paraId="49C3F568" w14:textId="77777777" w:rsidR="000A178F" w:rsidRDefault="000A178F" w:rsidP="00202B84">
            <w:pPr>
              <w:jc w:val="center"/>
            </w:pPr>
            <w:r>
              <w:t>57</w:t>
            </w:r>
          </w:p>
        </w:tc>
        <w:tc>
          <w:tcPr>
            <w:tcW w:w="6684" w:type="dxa"/>
          </w:tcPr>
          <w:p w14:paraId="7DAA6886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Уравнения и неравенства с модулями</w:t>
            </w:r>
          </w:p>
        </w:tc>
        <w:tc>
          <w:tcPr>
            <w:tcW w:w="1120" w:type="dxa"/>
          </w:tcPr>
          <w:p w14:paraId="0D78E36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F6C562C" w14:textId="77777777" w:rsidTr="000A178F">
        <w:trPr>
          <w:trHeight w:val="265"/>
        </w:trPr>
        <w:tc>
          <w:tcPr>
            <w:tcW w:w="680" w:type="dxa"/>
          </w:tcPr>
          <w:p w14:paraId="20A1A99D" w14:textId="77777777" w:rsidR="000A178F" w:rsidRDefault="000A178F" w:rsidP="00202B84">
            <w:pPr>
              <w:jc w:val="center"/>
            </w:pPr>
            <w:r>
              <w:t>58</w:t>
            </w:r>
          </w:p>
        </w:tc>
        <w:tc>
          <w:tcPr>
            <w:tcW w:w="6684" w:type="dxa"/>
          </w:tcPr>
          <w:p w14:paraId="74F4ADF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Метод интервалов для непрерывных функций</w:t>
            </w:r>
          </w:p>
        </w:tc>
        <w:tc>
          <w:tcPr>
            <w:tcW w:w="1120" w:type="dxa"/>
          </w:tcPr>
          <w:p w14:paraId="69C2FD4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D656CDD" w14:textId="77777777" w:rsidTr="000A178F">
        <w:trPr>
          <w:trHeight w:val="214"/>
        </w:trPr>
        <w:tc>
          <w:tcPr>
            <w:tcW w:w="680" w:type="dxa"/>
          </w:tcPr>
          <w:p w14:paraId="4A329526" w14:textId="77777777" w:rsidR="000A178F" w:rsidRDefault="000A178F" w:rsidP="00202B84">
            <w:pPr>
              <w:jc w:val="center"/>
            </w:pPr>
            <w:r>
              <w:t>59</w:t>
            </w:r>
          </w:p>
        </w:tc>
        <w:tc>
          <w:tcPr>
            <w:tcW w:w="6684" w:type="dxa"/>
          </w:tcPr>
          <w:p w14:paraId="1190B15E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Использование областей существования функций</w:t>
            </w:r>
          </w:p>
        </w:tc>
        <w:tc>
          <w:tcPr>
            <w:tcW w:w="1120" w:type="dxa"/>
          </w:tcPr>
          <w:p w14:paraId="76F11F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CF7F3FD" w14:textId="77777777" w:rsidTr="000A178F">
        <w:trPr>
          <w:trHeight w:val="275"/>
        </w:trPr>
        <w:tc>
          <w:tcPr>
            <w:tcW w:w="680" w:type="dxa"/>
          </w:tcPr>
          <w:p w14:paraId="670E3E16" w14:textId="77777777" w:rsidR="000A178F" w:rsidRDefault="000A178F" w:rsidP="00202B84">
            <w:pPr>
              <w:jc w:val="center"/>
            </w:pPr>
            <w:r>
              <w:t>60</w:t>
            </w:r>
          </w:p>
        </w:tc>
        <w:tc>
          <w:tcPr>
            <w:tcW w:w="6684" w:type="dxa"/>
          </w:tcPr>
          <w:p w14:paraId="2870D01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неотрицательности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функций</w:t>
            </w:r>
          </w:p>
        </w:tc>
        <w:tc>
          <w:tcPr>
            <w:tcW w:w="1120" w:type="dxa"/>
          </w:tcPr>
          <w:p w14:paraId="0AEC1D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ED354D8" w14:textId="77777777" w:rsidTr="000A178F">
        <w:trPr>
          <w:trHeight w:val="208"/>
        </w:trPr>
        <w:tc>
          <w:tcPr>
            <w:tcW w:w="680" w:type="dxa"/>
          </w:tcPr>
          <w:p w14:paraId="5F580AAC" w14:textId="77777777" w:rsidR="000A178F" w:rsidRDefault="000A178F" w:rsidP="00202B84">
            <w:pPr>
              <w:jc w:val="center"/>
            </w:pPr>
            <w:r>
              <w:t>61</w:t>
            </w:r>
          </w:p>
        </w:tc>
        <w:tc>
          <w:tcPr>
            <w:tcW w:w="6684" w:type="dxa"/>
          </w:tcPr>
          <w:p w14:paraId="4F9E598D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ограниченности функций </w:t>
            </w:r>
          </w:p>
        </w:tc>
        <w:tc>
          <w:tcPr>
            <w:tcW w:w="1120" w:type="dxa"/>
          </w:tcPr>
          <w:p w14:paraId="08DE53B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415665C" w14:textId="77777777" w:rsidTr="000A178F">
        <w:trPr>
          <w:trHeight w:val="197"/>
        </w:trPr>
        <w:tc>
          <w:tcPr>
            <w:tcW w:w="680" w:type="dxa"/>
          </w:tcPr>
          <w:p w14:paraId="2C6AA23C" w14:textId="77777777" w:rsidR="000A178F" w:rsidRDefault="000A178F" w:rsidP="00202B84">
            <w:pPr>
              <w:jc w:val="center"/>
            </w:pPr>
            <w:r>
              <w:t>62</w:t>
            </w:r>
          </w:p>
        </w:tc>
        <w:tc>
          <w:tcPr>
            <w:tcW w:w="6684" w:type="dxa"/>
          </w:tcPr>
          <w:p w14:paraId="11DEA161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Использование свойств синуса и косинуса</w:t>
            </w:r>
          </w:p>
        </w:tc>
        <w:tc>
          <w:tcPr>
            <w:tcW w:w="1120" w:type="dxa"/>
          </w:tcPr>
          <w:p w14:paraId="24E1C7F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20F9BDB" w14:textId="77777777" w:rsidTr="000A178F">
        <w:tc>
          <w:tcPr>
            <w:tcW w:w="680" w:type="dxa"/>
          </w:tcPr>
          <w:p w14:paraId="3404AF64" w14:textId="77777777" w:rsidR="000A178F" w:rsidRDefault="000A178F" w:rsidP="00202B84">
            <w:pPr>
              <w:jc w:val="center"/>
            </w:pPr>
            <w:r>
              <w:t>63</w:t>
            </w:r>
          </w:p>
        </w:tc>
        <w:tc>
          <w:tcPr>
            <w:tcW w:w="6684" w:type="dxa"/>
          </w:tcPr>
          <w:p w14:paraId="32C95AA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числовых неравенств </w:t>
            </w:r>
          </w:p>
        </w:tc>
        <w:tc>
          <w:tcPr>
            <w:tcW w:w="1120" w:type="dxa"/>
          </w:tcPr>
          <w:p w14:paraId="71A6C16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4AFDD7D" w14:textId="77777777" w:rsidTr="000A178F">
        <w:tc>
          <w:tcPr>
            <w:tcW w:w="680" w:type="dxa"/>
          </w:tcPr>
          <w:p w14:paraId="6BDAEFAE" w14:textId="77777777" w:rsidR="000A178F" w:rsidRDefault="000A178F" w:rsidP="00202B84">
            <w:pPr>
              <w:jc w:val="center"/>
            </w:pPr>
            <w:r>
              <w:t>64</w:t>
            </w:r>
          </w:p>
        </w:tc>
        <w:tc>
          <w:tcPr>
            <w:tcW w:w="6684" w:type="dxa"/>
          </w:tcPr>
          <w:p w14:paraId="4929DF3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производной для решения уравнений </w:t>
            </w:r>
          </w:p>
        </w:tc>
        <w:tc>
          <w:tcPr>
            <w:tcW w:w="1120" w:type="dxa"/>
          </w:tcPr>
          <w:p w14:paraId="66654EA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458F940" w14:textId="77777777" w:rsidTr="000A178F">
        <w:tc>
          <w:tcPr>
            <w:tcW w:w="680" w:type="dxa"/>
          </w:tcPr>
          <w:p w14:paraId="29D0DCAD" w14:textId="77777777" w:rsidR="000A178F" w:rsidRDefault="000A178F" w:rsidP="00202B84">
            <w:pPr>
              <w:jc w:val="center"/>
            </w:pPr>
            <w:r>
              <w:t>65</w:t>
            </w:r>
          </w:p>
        </w:tc>
        <w:tc>
          <w:tcPr>
            <w:tcW w:w="6684" w:type="dxa"/>
          </w:tcPr>
          <w:p w14:paraId="4CAEB1A3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производной для решения неравенств </w:t>
            </w:r>
          </w:p>
        </w:tc>
        <w:tc>
          <w:tcPr>
            <w:tcW w:w="1120" w:type="dxa"/>
          </w:tcPr>
          <w:p w14:paraId="64E19D6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74B56FA" w14:textId="77777777" w:rsidTr="000A178F">
        <w:tc>
          <w:tcPr>
            <w:tcW w:w="680" w:type="dxa"/>
          </w:tcPr>
          <w:p w14:paraId="745EF945" w14:textId="77777777" w:rsidR="000A178F" w:rsidRDefault="000A178F" w:rsidP="00202B84">
            <w:pPr>
              <w:jc w:val="center"/>
            </w:pPr>
            <w:r>
              <w:t>66</w:t>
            </w:r>
          </w:p>
        </w:tc>
        <w:tc>
          <w:tcPr>
            <w:tcW w:w="6684" w:type="dxa"/>
          </w:tcPr>
          <w:p w14:paraId="7A8DB0E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28C9141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C66071D" w14:textId="77777777" w:rsidTr="000A178F">
        <w:tc>
          <w:tcPr>
            <w:tcW w:w="680" w:type="dxa"/>
          </w:tcPr>
          <w:p w14:paraId="10546FCB" w14:textId="77777777" w:rsidR="000A178F" w:rsidRDefault="000A178F" w:rsidP="00202B84">
            <w:pPr>
              <w:jc w:val="center"/>
            </w:pPr>
            <w:r>
              <w:t>67</w:t>
            </w:r>
          </w:p>
        </w:tc>
        <w:tc>
          <w:tcPr>
            <w:tcW w:w="6684" w:type="dxa"/>
          </w:tcPr>
          <w:p w14:paraId="1251705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Защита итоговых проектов</w:t>
            </w:r>
          </w:p>
        </w:tc>
        <w:tc>
          <w:tcPr>
            <w:tcW w:w="1120" w:type="dxa"/>
          </w:tcPr>
          <w:p w14:paraId="594FE99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E6103D6" w14:textId="77777777" w:rsidTr="000A178F">
        <w:tc>
          <w:tcPr>
            <w:tcW w:w="680" w:type="dxa"/>
          </w:tcPr>
          <w:p w14:paraId="612BBC06" w14:textId="77777777" w:rsidR="000A178F" w:rsidRDefault="000A178F" w:rsidP="00202B84">
            <w:pPr>
              <w:jc w:val="center"/>
            </w:pPr>
            <w:r>
              <w:t>68</w:t>
            </w:r>
          </w:p>
        </w:tc>
        <w:tc>
          <w:tcPr>
            <w:tcW w:w="6684" w:type="dxa"/>
          </w:tcPr>
          <w:p w14:paraId="65D91FDF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Защита итоговых проектов</w:t>
            </w:r>
          </w:p>
        </w:tc>
        <w:tc>
          <w:tcPr>
            <w:tcW w:w="1120" w:type="dxa"/>
          </w:tcPr>
          <w:p w14:paraId="55A8AB3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</w:tbl>
    <w:p w14:paraId="4CAFFA73" w14:textId="77777777" w:rsidR="001E7DE8" w:rsidRPr="005E03B9" w:rsidRDefault="001E7DE8" w:rsidP="005E03B9">
      <w:pPr>
        <w:jc w:val="both"/>
      </w:pPr>
    </w:p>
    <w:sectPr w:rsidR="001E7DE8" w:rsidRPr="005E03B9" w:rsidSect="00202B84">
      <w:pgSz w:w="11907" w:h="1530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2FD"/>
    <w:multiLevelType w:val="multilevel"/>
    <w:tmpl w:val="F638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93490"/>
    <w:multiLevelType w:val="multilevel"/>
    <w:tmpl w:val="46F2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B824BA"/>
    <w:multiLevelType w:val="multilevel"/>
    <w:tmpl w:val="42B8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064AE5"/>
    <w:multiLevelType w:val="multilevel"/>
    <w:tmpl w:val="F638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8315E"/>
    <w:multiLevelType w:val="multilevel"/>
    <w:tmpl w:val="64B0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B535C5"/>
    <w:multiLevelType w:val="multilevel"/>
    <w:tmpl w:val="FF26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F10ED"/>
    <w:multiLevelType w:val="multilevel"/>
    <w:tmpl w:val="2B0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F57CA"/>
    <w:multiLevelType w:val="multilevel"/>
    <w:tmpl w:val="32762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7D8503D"/>
    <w:multiLevelType w:val="multilevel"/>
    <w:tmpl w:val="DD20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CFB5E93"/>
    <w:multiLevelType w:val="hybridMultilevel"/>
    <w:tmpl w:val="A462A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B676A"/>
    <w:multiLevelType w:val="multilevel"/>
    <w:tmpl w:val="254A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643F26"/>
    <w:multiLevelType w:val="hybridMultilevel"/>
    <w:tmpl w:val="B3567FC8"/>
    <w:lvl w:ilvl="0" w:tplc="D9E00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2B84"/>
    <w:rsid w:val="00081172"/>
    <w:rsid w:val="000A178F"/>
    <w:rsid w:val="000D5E80"/>
    <w:rsid w:val="001E7DE8"/>
    <w:rsid w:val="00202B84"/>
    <w:rsid w:val="0023307A"/>
    <w:rsid w:val="003006E7"/>
    <w:rsid w:val="00311DA0"/>
    <w:rsid w:val="00475753"/>
    <w:rsid w:val="004A042B"/>
    <w:rsid w:val="00523F01"/>
    <w:rsid w:val="005636AC"/>
    <w:rsid w:val="00577548"/>
    <w:rsid w:val="005E03B9"/>
    <w:rsid w:val="00641A0E"/>
    <w:rsid w:val="007B788D"/>
    <w:rsid w:val="007F488A"/>
    <w:rsid w:val="008147C7"/>
    <w:rsid w:val="00890BF2"/>
    <w:rsid w:val="00910059"/>
    <w:rsid w:val="00932FAC"/>
    <w:rsid w:val="00AB6878"/>
    <w:rsid w:val="00BE1EE8"/>
    <w:rsid w:val="00CE6CBD"/>
    <w:rsid w:val="00D416BB"/>
    <w:rsid w:val="00D44CEA"/>
    <w:rsid w:val="00DF6824"/>
    <w:rsid w:val="00EB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AEF833"/>
  <w15:docId w15:val="{BD63BA5E-E00E-47E1-8489-105D4724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02B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2B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02B84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202B84"/>
    <w:rPr>
      <w:i/>
      <w:iCs/>
    </w:rPr>
  </w:style>
  <w:style w:type="character" w:styleId="a5">
    <w:name w:val="Strong"/>
    <w:basedOn w:val="a0"/>
    <w:qFormat/>
    <w:rsid w:val="00202B8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2B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B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202B8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202B84"/>
    <w:pPr>
      <w:shd w:val="clear" w:color="auto" w:fill="FFFFFF"/>
      <w:spacing w:before="120" w:line="274" w:lineRule="exact"/>
      <w:ind w:hanging="720"/>
      <w:jc w:val="both"/>
    </w:pPr>
    <w:rPr>
      <w:sz w:val="23"/>
      <w:szCs w:val="23"/>
      <w:lang w:eastAsia="en-US"/>
    </w:rPr>
  </w:style>
  <w:style w:type="paragraph" w:styleId="a9">
    <w:name w:val="No Spacing"/>
    <w:uiPriority w:val="1"/>
    <w:qFormat/>
    <w:rsid w:val="00202B84"/>
    <w:pPr>
      <w:spacing w:after="0" w:line="240" w:lineRule="auto"/>
    </w:pPr>
  </w:style>
  <w:style w:type="character" w:customStyle="1" w:styleId="FontStyle39">
    <w:name w:val="Font Style39"/>
    <w:basedOn w:val="a0"/>
    <w:uiPriority w:val="99"/>
    <w:rsid w:val="00202B84"/>
    <w:rPr>
      <w:rFonts w:ascii="Times New Roman" w:hAnsi="Times New Roman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202B8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E6C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A9AA-79E5-4F52-A844-BAF43F50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Элемент</cp:lastModifiedBy>
  <cp:revision>17</cp:revision>
  <cp:lastPrinted>2018-01-25T05:57:00Z</cp:lastPrinted>
  <dcterms:created xsi:type="dcterms:W3CDTF">2015-02-07T10:42:00Z</dcterms:created>
  <dcterms:modified xsi:type="dcterms:W3CDTF">2024-11-05T15:25:00Z</dcterms:modified>
</cp:coreProperties>
</file>